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"/>
        <w:gridCol w:w="3002"/>
        <w:gridCol w:w="212"/>
        <w:gridCol w:w="10"/>
        <w:gridCol w:w="1047"/>
        <w:gridCol w:w="88"/>
        <w:gridCol w:w="2031"/>
        <w:gridCol w:w="3181"/>
      </w:tblGrid>
      <w:tr w:rsidR="00BD6D8F" w:rsidRPr="000A1895" w:rsidTr="005B2CC7">
        <w:trPr>
          <w:trHeight w:val="20"/>
        </w:trPr>
        <w:tc>
          <w:tcPr>
            <w:tcW w:w="5000" w:type="pct"/>
            <w:gridSpan w:val="8"/>
          </w:tcPr>
          <w:p w:rsidR="00BD6D8F" w:rsidRPr="000A1895" w:rsidRDefault="00BD6D8F" w:rsidP="009F62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02A8F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02A8F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BD6D8F" w:rsidRPr="000A1895" w:rsidTr="005B2CC7">
        <w:tc>
          <w:tcPr>
            <w:tcW w:w="2326" w:type="pct"/>
            <w:gridSpan w:val="6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BD6D8F" w:rsidRPr="000A1895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D6D8F" w:rsidRPr="004973C5" w:rsidTr="005B2CC7">
        <w:tc>
          <w:tcPr>
            <w:tcW w:w="2326" w:type="pct"/>
            <w:gridSpan w:val="6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4973C5" w:rsidRDefault="00D97A2C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D2A479D" wp14:editId="7A0A0D73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D8F" w:rsidRPr="004973C5" w:rsidTr="005B2CC7">
        <w:tc>
          <w:tcPr>
            <w:tcW w:w="2326" w:type="pct"/>
            <w:gridSpan w:val="6"/>
          </w:tcPr>
          <w:p w:rsidR="00BD6D8F" w:rsidRPr="001F5AAC" w:rsidRDefault="00BD6D8F" w:rsidP="009F62C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4973C5" w:rsidRDefault="00575F19" w:rsidP="009F62C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BD6D8F" w:rsidRPr="00DB6916" w:rsidTr="005B2CC7">
        <w:tc>
          <w:tcPr>
            <w:tcW w:w="2326" w:type="pct"/>
            <w:gridSpan w:val="6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DB6916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D6D8F" w:rsidRPr="0068282F" w:rsidTr="005B2CC7">
        <w:tc>
          <w:tcPr>
            <w:tcW w:w="2326" w:type="pct"/>
            <w:gridSpan w:val="6"/>
          </w:tcPr>
          <w:p w:rsidR="00BD6D8F" w:rsidRPr="001F5AAC" w:rsidRDefault="00BD6D8F" w:rsidP="009F62C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68282F" w:rsidRDefault="00BD6D8F" w:rsidP="009F62C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BD6D8F" w:rsidRPr="000A1895" w:rsidTr="005B2CC7">
        <w:tc>
          <w:tcPr>
            <w:tcW w:w="5000" w:type="pct"/>
            <w:gridSpan w:val="8"/>
          </w:tcPr>
          <w:p w:rsidR="00BD6D8F" w:rsidRPr="000A1895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D6D8F" w:rsidRPr="008C0228" w:rsidTr="005B2CC7">
        <w:tc>
          <w:tcPr>
            <w:tcW w:w="5000" w:type="pct"/>
            <w:gridSpan w:val="8"/>
          </w:tcPr>
          <w:p w:rsidR="00BD6D8F" w:rsidRPr="008C0228" w:rsidRDefault="00BD6D8F" w:rsidP="009F62C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BD6D8F" w:rsidRPr="000A1895" w:rsidTr="005B2CC7">
        <w:tc>
          <w:tcPr>
            <w:tcW w:w="1630" w:type="pct"/>
            <w:gridSpan w:val="2"/>
          </w:tcPr>
          <w:p w:rsidR="00BD6D8F" w:rsidRPr="000A1895" w:rsidRDefault="00BD6D8F" w:rsidP="009F62C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5"/>
          </w:tcPr>
          <w:p w:rsidR="00BD6D8F" w:rsidRPr="000A1895" w:rsidRDefault="00BD6D8F" w:rsidP="00294551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Б1.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7C174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632" w:type="pct"/>
          </w:tcPr>
          <w:p w:rsidR="00BD6D8F" w:rsidRPr="000A1895" w:rsidRDefault="00BD6D8F" w:rsidP="009F62C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D6D8F" w:rsidRPr="00C8109C" w:rsidTr="005B2CC7">
        <w:tc>
          <w:tcPr>
            <w:tcW w:w="5000" w:type="pct"/>
            <w:gridSpan w:val="8"/>
          </w:tcPr>
          <w:p w:rsidR="00BD6D8F" w:rsidRPr="00C8109C" w:rsidRDefault="00BD6D8F" w:rsidP="005B2CC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АНСАМБЛЬ</w:t>
            </w:r>
          </w:p>
        </w:tc>
      </w:tr>
      <w:tr w:rsidR="00BD6D8F" w:rsidRPr="000A1895" w:rsidTr="005B2CC7">
        <w:tc>
          <w:tcPr>
            <w:tcW w:w="1744" w:type="pct"/>
            <w:gridSpan w:val="4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256" w:type="pct"/>
            <w:gridSpan w:val="4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B2CC7" w:rsidRPr="000A189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0A1895" w:rsidRDefault="005B2CC7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2" w:type="pct"/>
            <w:gridSpan w:val="2"/>
          </w:tcPr>
          <w:p w:rsidR="005B2CC7" w:rsidRPr="000A1895" w:rsidRDefault="005B2CC7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19" w:type="pct"/>
            <w:gridSpan w:val="3"/>
          </w:tcPr>
          <w:p w:rsidR="005B2CC7" w:rsidRPr="000A1895" w:rsidRDefault="005B2CC7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1" w:type="pct"/>
            <w:gridSpan w:val="5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61" w:type="pct"/>
            <w:gridSpan w:val="5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1" w:type="pct"/>
            <w:gridSpan w:val="5"/>
          </w:tcPr>
          <w:p w:rsidR="005B2CC7" w:rsidRPr="00C21B15" w:rsidRDefault="00FB217B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61" w:type="pct"/>
            <w:gridSpan w:val="5"/>
          </w:tcPr>
          <w:p w:rsidR="005B2CC7" w:rsidRPr="00C21B15" w:rsidRDefault="0038747B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5B2CC7" w:rsidRDefault="005B2CC7">
      <w:r>
        <w:br w:type="page"/>
      </w:r>
    </w:p>
    <w:tbl>
      <w:tblPr>
        <w:tblStyle w:val="af2"/>
        <w:tblW w:w="5001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1514"/>
        <w:gridCol w:w="287"/>
        <w:gridCol w:w="5915"/>
      </w:tblGrid>
      <w:tr w:rsidR="00BD6D8F" w:rsidTr="005B2CC7">
        <w:tc>
          <w:tcPr>
            <w:tcW w:w="1910" w:type="pct"/>
            <w:gridSpan w:val="3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0" w:type="pct"/>
          </w:tcPr>
          <w:p w:rsidR="00BD6D8F" w:rsidRDefault="00D731A0" w:rsidP="009F62CC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АНСАМБЛЬ</w:t>
            </w:r>
          </w:p>
          <w:p w:rsidR="00BD6D8F" w:rsidRPr="007D73A8" w:rsidRDefault="00BD6D8F" w:rsidP="009F62CC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BD6D8F" w:rsidTr="005B2CC7">
        <w:tc>
          <w:tcPr>
            <w:tcW w:w="1910" w:type="pct"/>
            <w:gridSpan w:val="3"/>
          </w:tcPr>
          <w:p w:rsidR="00BD6D8F" w:rsidRDefault="00314920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BD6D8F">
              <w:rPr>
                <w:sz w:val="24"/>
                <w:szCs w:val="24"/>
                <w:lang w:eastAsia="zh-CN"/>
              </w:rPr>
              <w:t xml:space="preserve"> </w:t>
            </w:r>
            <w:r w:rsidR="00BD6D8F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0" w:type="pct"/>
          </w:tcPr>
          <w:p w:rsidR="00BD6D8F" w:rsidRPr="00B27923" w:rsidRDefault="00BD6D8F" w:rsidP="009F62CC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502A8F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502A8F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502A8F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 w:rsidR="00502A8F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BD6D8F" w:rsidTr="005B2CC7">
        <w:trPr>
          <w:trHeight w:val="339"/>
        </w:trPr>
        <w:tc>
          <w:tcPr>
            <w:tcW w:w="5000" w:type="pct"/>
            <w:gridSpan w:val="4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Tr="005B2CC7">
        <w:trPr>
          <w:trHeight w:val="339"/>
        </w:trPr>
        <w:tc>
          <w:tcPr>
            <w:tcW w:w="5000" w:type="pct"/>
            <w:gridSpan w:val="4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BD6D8F" w:rsidTr="005B2CC7">
        <w:tc>
          <w:tcPr>
            <w:tcW w:w="969" w:type="pct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Tr="005B2CC7">
        <w:tc>
          <w:tcPr>
            <w:tcW w:w="969" w:type="pct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Tr="005B2CC7">
        <w:tc>
          <w:tcPr>
            <w:tcW w:w="969" w:type="pct"/>
          </w:tcPr>
          <w:p w:rsidR="00BD6D8F" w:rsidRPr="000A1895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7B3671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D6D8F" w:rsidRPr="00B27923" w:rsidTr="005B2CC7">
        <w:tc>
          <w:tcPr>
            <w:tcW w:w="969" w:type="pct"/>
          </w:tcPr>
          <w:p w:rsidR="00BD6D8F" w:rsidRPr="00B27923" w:rsidRDefault="00BD6D8F" w:rsidP="009F62CC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15239D" w:rsidRPr="00B27923" w:rsidTr="005B2CC7">
        <w:tc>
          <w:tcPr>
            <w:tcW w:w="969" w:type="pct"/>
          </w:tcPr>
          <w:p w:rsidR="0015239D" w:rsidRPr="00B27923" w:rsidRDefault="0015239D" w:rsidP="009F62C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15239D" w:rsidRPr="00B27923" w:rsidRDefault="0015239D" w:rsidP="009F62CC">
            <w:pPr>
              <w:spacing w:line="276" w:lineRule="auto"/>
              <w:rPr>
                <w:lang w:eastAsia="zh-CN"/>
              </w:rPr>
            </w:pPr>
          </w:p>
        </w:tc>
      </w:tr>
      <w:tr w:rsidR="0015239D" w:rsidRPr="0015239D" w:rsidTr="005B2CC7">
        <w:tc>
          <w:tcPr>
            <w:tcW w:w="969" w:type="pct"/>
          </w:tcPr>
          <w:p w:rsidR="0015239D" w:rsidRPr="0015239D" w:rsidRDefault="0015239D" w:rsidP="009F62C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15239D" w:rsidRPr="0015239D" w:rsidRDefault="0015239D" w:rsidP="009F62CC">
            <w:pPr>
              <w:spacing w:line="276" w:lineRule="auto"/>
              <w:rPr>
                <w:lang w:eastAsia="zh-CN"/>
              </w:rPr>
            </w:pPr>
            <w:r w:rsidRPr="0015239D">
              <w:rPr>
                <w:bCs/>
                <w:sz w:val="24"/>
                <w:szCs w:val="24"/>
                <w:lang w:eastAsia="zh-CN"/>
              </w:rPr>
              <w:t xml:space="preserve">Профессор кафедры </w:t>
            </w:r>
            <w:r w:rsidR="007B3671">
              <w:rPr>
                <w:bCs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D6D8F" w:rsidRPr="00B27923" w:rsidTr="005B2CC7">
        <w:tc>
          <w:tcPr>
            <w:tcW w:w="969" w:type="pct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15239D" w:rsidRDefault="0015239D" w:rsidP="009F62CC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15239D">
              <w:rPr>
                <w:b/>
                <w:sz w:val="24"/>
                <w:szCs w:val="24"/>
                <w:lang w:eastAsia="zh-CN"/>
              </w:rPr>
              <w:t>Заремба В.Р.</w:t>
            </w:r>
          </w:p>
        </w:tc>
      </w:tr>
      <w:tr w:rsidR="00BD6D8F" w:rsidRPr="00B27923" w:rsidTr="005B2CC7">
        <w:tc>
          <w:tcPr>
            <w:tcW w:w="5000" w:type="pct"/>
            <w:gridSpan w:val="4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RPr="00B27923" w:rsidTr="005B2CC7">
        <w:tc>
          <w:tcPr>
            <w:tcW w:w="5000" w:type="pct"/>
            <w:gridSpan w:val="4"/>
          </w:tcPr>
          <w:p w:rsidR="00BD6D8F" w:rsidRPr="00B27923" w:rsidRDefault="00BD6D8F" w:rsidP="009F62C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BD6D8F" w:rsidRPr="00B27923" w:rsidTr="005B2CC7">
        <w:tc>
          <w:tcPr>
            <w:tcW w:w="1760" w:type="pct"/>
            <w:gridSpan w:val="2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BD6D8F" w:rsidRPr="00B27923" w:rsidRDefault="007B3671" w:rsidP="009F62C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D6D8F" w:rsidRPr="00B27923" w:rsidTr="005B2CC7">
        <w:tc>
          <w:tcPr>
            <w:tcW w:w="1760" w:type="pct"/>
            <w:gridSpan w:val="2"/>
          </w:tcPr>
          <w:p w:rsidR="00BD6D8F" w:rsidRPr="00B27923" w:rsidRDefault="0046266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BD6D8F" w:rsidRPr="00B27923" w:rsidRDefault="00BD6D8F" w:rsidP="009F62CC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BD6D8F" w:rsidRDefault="00BD6D8F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Cs/>
          <w:sz w:val="22"/>
          <w:szCs w:val="22"/>
        </w:rPr>
      </w:sdtEndPr>
      <w:sdtContent>
        <w:p w:rsidR="008414BC" w:rsidRPr="00F85C4D" w:rsidRDefault="00F85C4D" w:rsidP="00F85C4D">
          <w:pPr>
            <w:pStyle w:val="afb"/>
            <w:spacing w:line="360" w:lineRule="auto"/>
            <w:ind w:left="567" w:hanging="567"/>
            <w:rPr>
              <w:rFonts w:ascii="Times New Roman" w:hAnsi="Times New Roman"/>
            </w:rPr>
          </w:pPr>
          <w:r w:rsidRPr="00F85C4D">
            <w:rPr>
              <w:rFonts w:ascii="Times New Roman" w:hAnsi="Times New Roman"/>
            </w:rPr>
            <w:t>ОГЛАВЛЕНИЕ</w:t>
          </w:r>
        </w:p>
        <w:p w:rsidR="00A65C1E" w:rsidRPr="00F85C4D" w:rsidRDefault="00A65C1E" w:rsidP="00F85C4D">
          <w:pPr>
            <w:spacing w:line="360" w:lineRule="auto"/>
            <w:ind w:left="567" w:hanging="567"/>
          </w:pPr>
        </w:p>
        <w:p w:rsidR="00F85C4D" w:rsidRPr="00F85C4D" w:rsidRDefault="00F34913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85C4D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8414BC" w:rsidRPr="00F85C4D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F85C4D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118741519" w:history="1">
            <w:r w:rsidR="00F85C4D" w:rsidRPr="00F85C4D">
              <w:rPr>
                <w:rStyle w:val="ad"/>
                <w:noProof/>
              </w:rPr>
              <w:t>1.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ПЕРЕЧЕНЬ КОМПЕТЕНЦИЙ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_Toc118741519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4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F85C4D" w:rsidRPr="00F85C4D" w:rsidRDefault="005A7080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520" w:history="1">
            <w:r w:rsidR="00F85C4D" w:rsidRPr="00F85C4D">
              <w:rPr>
                <w:rStyle w:val="ad"/>
                <w:noProof/>
              </w:rPr>
              <w:t>2.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ПЛАНИРУЕМЫЕ РЕЗУЛЬТАТЫ ОБУЧЕНИЯ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_Toc118741520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4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F85C4D" w:rsidRPr="00F85C4D" w:rsidRDefault="005A7080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521" w:history="1">
            <w:r w:rsidR="00F85C4D" w:rsidRPr="00F85C4D">
              <w:rPr>
                <w:rStyle w:val="ad"/>
                <w:noProof/>
              </w:rPr>
              <w:t>3.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_Toc118741521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7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F85C4D" w:rsidRPr="00F85C4D" w:rsidRDefault="005A7080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522" w:history="1">
            <w:r w:rsidR="00F85C4D" w:rsidRPr="00F85C4D">
              <w:rPr>
                <w:rStyle w:val="ad"/>
                <w:noProof/>
              </w:rPr>
              <w:t>4.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ОЦЕНОЧНЫЕ СРЕДСТВА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_Toc118741522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26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F85C4D" w:rsidRPr="00F85C4D" w:rsidRDefault="005A7080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523" w:history="1">
            <w:r w:rsidR="00F85C4D" w:rsidRPr="00F85C4D">
              <w:rPr>
                <w:rStyle w:val="ad"/>
                <w:noProof/>
              </w:rPr>
              <w:t>4.1.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ЗАДАНИЯ ДЛЯ ПРОВЕДЕНИЯ ВХОДНОГО КОНТРОЛЯ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_Toc118741523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26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F85C4D" w:rsidRPr="00F85C4D" w:rsidRDefault="005A7080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524" w:history="1">
            <w:r w:rsidR="00F85C4D" w:rsidRPr="00F85C4D">
              <w:rPr>
                <w:rStyle w:val="ad"/>
                <w:noProof/>
              </w:rPr>
              <w:t>4.2.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ЗАДАНИЯ ДЛЯ ПРОВЕДЕНИЯ МЕЖСЕССИОННОГО (РУБЕЖНОГО) КОНТРОЛЯ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_Toc118741524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26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F85C4D" w:rsidRPr="00F85C4D" w:rsidRDefault="005A7080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525" w:history="1">
            <w:r w:rsidR="00F85C4D" w:rsidRPr="00F85C4D">
              <w:rPr>
                <w:rStyle w:val="ad"/>
                <w:noProof/>
              </w:rPr>
              <w:t>4.3.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ЗАДАНИЯ ДЛЯ ПРОВЕДЕНИЯ ПРОМЕЖУТОЧНОЙ АТТЕСТАЦИИ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_Toc118741525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27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F85C4D" w:rsidRPr="00F85C4D" w:rsidRDefault="005A7080" w:rsidP="00F85C4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526" w:history="1">
            <w:r w:rsidR="00F85C4D" w:rsidRPr="00F85C4D">
              <w:rPr>
                <w:rStyle w:val="ad"/>
                <w:noProof/>
              </w:rPr>
              <w:t>5.</w:t>
            </w:r>
            <w:r w:rsidR="00F85C4D" w:rsidRPr="00F85C4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85C4D" w:rsidRPr="00F85C4D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F85C4D" w:rsidRPr="00F85C4D">
              <w:rPr>
                <w:noProof/>
                <w:webHidden/>
              </w:rPr>
              <w:tab/>
            </w:r>
            <w:r w:rsidR="00F85C4D" w:rsidRPr="00F85C4D">
              <w:rPr>
                <w:noProof/>
                <w:webHidden/>
              </w:rPr>
              <w:fldChar w:fldCharType="begin"/>
            </w:r>
            <w:r w:rsidR="00F85C4D" w:rsidRPr="00F85C4D">
              <w:rPr>
                <w:noProof/>
                <w:webHidden/>
              </w:rPr>
              <w:instrText xml:space="preserve"> PAGEREF _Toc118741526 \h </w:instrText>
            </w:r>
            <w:r w:rsidR="00F85C4D" w:rsidRPr="00F85C4D">
              <w:rPr>
                <w:noProof/>
                <w:webHidden/>
              </w:rPr>
            </w:r>
            <w:r w:rsidR="00F85C4D" w:rsidRPr="00F85C4D">
              <w:rPr>
                <w:noProof/>
                <w:webHidden/>
              </w:rPr>
              <w:fldChar w:fldCharType="separate"/>
            </w:r>
            <w:r w:rsidR="00B04D96">
              <w:rPr>
                <w:noProof/>
                <w:webHidden/>
              </w:rPr>
              <w:t>28</w:t>
            </w:r>
            <w:r w:rsidR="00F85C4D" w:rsidRPr="00F85C4D">
              <w:rPr>
                <w:noProof/>
                <w:webHidden/>
              </w:rPr>
              <w:fldChar w:fldCharType="end"/>
            </w:r>
          </w:hyperlink>
        </w:p>
        <w:p w:rsidR="008414BC" w:rsidRPr="00F85C4D" w:rsidRDefault="00F34913" w:rsidP="00F85C4D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F85C4D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118741519"/>
      <w:r w:rsidR="00D9549E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160204" w:rsidRPr="00833A38" w:rsidRDefault="00FA2817" w:rsidP="00D06D34">
      <w:pPr>
        <w:pStyle w:val="af1"/>
        <w:jc w:val="right"/>
      </w:pPr>
      <w:r>
        <w:rPr>
          <w:lang w:eastAsia="zh-CN"/>
        </w:rPr>
        <w:t xml:space="preserve">Таблица </w:t>
      </w:r>
      <w:r w:rsidR="00644C72" w:rsidRPr="00833A38">
        <w:rPr>
          <w:lang w:eastAsia="zh-CN"/>
        </w:rPr>
        <w:t xml:space="preserve">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D06D34" w:rsidRPr="005C0E54" w:rsidTr="00D06D34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proofErr w:type="gramStart"/>
            <w:r w:rsidRPr="005C0E54">
              <w:rPr>
                <w:color w:val="000000"/>
              </w:rPr>
              <w:t>Способен</w:t>
            </w:r>
            <w:proofErr w:type="gramEnd"/>
            <w:r w:rsidRPr="005C0E54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D06D34" w:rsidRPr="005C0E54" w:rsidTr="00D06D34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ПК-1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proofErr w:type="gramStart"/>
            <w:r w:rsidRPr="005C0E54">
              <w:rPr>
                <w:color w:val="000000"/>
              </w:rPr>
              <w:t>Способен</w:t>
            </w:r>
            <w:proofErr w:type="gramEnd"/>
            <w:r w:rsidRPr="005C0E54">
              <w:rPr>
                <w:color w:val="000000"/>
              </w:rPr>
              <w:t xml:space="preserve"> осуществлять музыкально-исполнительскую деятельность </w:t>
            </w:r>
            <w:r w:rsidR="00695F22">
              <w:rPr>
                <w:color w:val="000000"/>
              </w:rPr>
              <w:t>сольно и в составе ансамблей и (или) оркестров</w:t>
            </w:r>
          </w:p>
        </w:tc>
      </w:tr>
      <w:tr w:rsidR="00D06D34" w:rsidRPr="005C0E54" w:rsidTr="00D06D34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proofErr w:type="gramStart"/>
            <w:r w:rsidRPr="005C0E54">
              <w:rPr>
                <w:color w:val="000000"/>
              </w:rPr>
              <w:t>Способен</w:t>
            </w:r>
            <w:proofErr w:type="gramEnd"/>
            <w:r w:rsidRPr="005C0E54">
              <w:rPr>
                <w:color w:val="000000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</w:tr>
      <w:tr w:rsidR="00D06D34" w:rsidRPr="005C0E54" w:rsidTr="00D06D34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ПК-3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proofErr w:type="gramStart"/>
            <w:r w:rsidRPr="005C0E54">
              <w:rPr>
                <w:color w:val="000000"/>
              </w:rPr>
              <w:t>Способен</w:t>
            </w:r>
            <w:proofErr w:type="gramEnd"/>
            <w:r w:rsidRPr="005C0E54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644C72" w:rsidRPr="00833A38" w:rsidRDefault="00644C72" w:rsidP="004071E6">
      <w:pPr>
        <w:ind w:left="360"/>
      </w:pPr>
    </w:p>
    <w:p w:rsidR="004071E6" w:rsidRPr="00F63990" w:rsidRDefault="00D9549E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1" w:name="_Toc118741520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F12A01" w:rsidRPr="00833A38" w:rsidRDefault="00FA2817" w:rsidP="00F56402">
      <w:pPr>
        <w:pStyle w:val="af1"/>
        <w:jc w:val="right"/>
        <w:rPr>
          <w:b/>
          <w:i/>
        </w:rPr>
      </w:pPr>
      <w:r>
        <w:rPr>
          <w:lang w:eastAsia="zh-CN"/>
        </w:rPr>
        <w:t xml:space="preserve">Таблица </w:t>
      </w:r>
      <w:r w:rsidR="00644C72" w:rsidRPr="00833A38">
        <w:rPr>
          <w:lang w:eastAsia="zh-CN"/>
        </w:rPr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FA2817" w:rsidRPr="00F73C56" w:rsidTr="00FA2817">
        <w:tc>
          <w:tcPr>
            <w:tcW w:w="1667" w:type="pct"/>
            <w:shd w:val="clear" w:color="000000" w:fill="D9D9D9"/>
            <w:hideMark/>
          </w:tcPr>
          <w:p w:rsidR="00FA2817" w:rsidRPr="00F73C56" w:rsidRDefault="00FA2817" w:rsidP="003367E9">
            <w:pPr>
              <w:jc w:val="center"/>
              <w:rPr>
                <w:b/>
                <w:bCs/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FA2817" w:rsidRPr="00F73C56" w:rsidRDefault="00FA2817" w:rsidP="003367E9">
            <w:pPr>
              <w:jc w:val="center"/>
              <w:rPr>
                <w:b/>
                <w:bCs/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Индикаторы достижения</w:t>
            </w:r>
            <w:r w:rsidRPr="00F73C56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FA2817" w:rsidRPr="00F73C56" w:rsidRDefault="00FA2817" w:rsidP="003367E9">
            <w:pPr>
              <w:jc w:val="center"/>
              <w:rPr>
                <w:b/>
                <w:bCs/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ОПК-2</w:t>
            </w:r>
            <w:r w:rsidRPr="00F73C56">
              <w:rPr>
                <w:color w:val="000000"/>
              </w:rPr>
              <w:br/>
            </w:r>
            <w:proofErr w:type="gramStart"/>
            <w:r w:rsidRPr="00F73C56">
              <w:rPr>
                <w:color w:val="000000"/>
              </w:rPr>
              <w:t>Способен</w:t>
            </w:r>
            <w:proofErr w:type="gramEnd"/>
            <w:r w:rsidRPr="00F73C56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 xml:space="preserve">ОПК-2.1 </w:t>
            </w:r>
          </w:p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Распознает традиционные знаки музыкальной нотации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ОПК-2.2</w:t>
            </w:r>
          </w:p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 xml:space="preserve"> Воспроизводит голосом музыкальный текст, записанный традиционными видами нотации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 xml:space="preserve">ОПК-2.3 </w:t>
            </w:r>
          </w:p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 xml:space="preserve">ОПК-2.4 </w:t>
            </w:r>
          </w:p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024B35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Знать: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F73C56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F73C56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F73C56">
              <w:rPr>
                <w:color w:val="000000"/>
              </w:rPr>
              <w:br/>
              <w:t>– свободным чтением музыкального</w:t>
            </w:r>
            <w:r w:rsidRPr="00F73C56">
              <w:rPr>
                <w:color w:val="000000"/>
              </w:rPr>
              <w:br/>
              <w:t xml:space="preserve">текста сочинения, записанного </w:t>
            </w:r>
            <w:r w:rsidRPr="00F73C56">
              <w:rPr>
                <w:color w:val="000000"/>
              </w:rPr>
              <w:lastRenderedPageBreak/>
              <w:t>традиционными методами нотации.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lastRenderedPageBreak/>
              <w:t>ПК-1</w:t>
            </w:r>
            <w:r w:rsidRPr="00F73C56">
              <w:rPr>
                <w:color w:val="000000"/>
              </w:rPr>
              <w:br/>
            </w:r>
            <w:proofErr w:type="gramStart"/>
            <w:r w:rsidRPr="00F73C56">
              <w:rPr>
                <w:color w:val="000000"/>
              </w:rPr>
              <w:t>Способен</w:t>
            </w:r>
            <w:proofErr w:type="gramEnd"/>
            <w:r w:rsidRPr="00F73C56">
              <w:rPr>
                <w:color w:val="000000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ПК-1.1</w:t>
            </w:r>
          </w:p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ПК-1.2</w:t>
            </w:r>
            <w:proofErr w:type="gramStart"/>
            <w:r w:rsidRPr="00F73C56">
              <w:rPr>
                <w:color w:val="000000"/>
              </w:rPr>
              <w:t xml:space="preserve"> </w:t>
            </w:r>
            <w:r w:rsidRPr="00F73C56">
              <w:rPr>
                <w:color w:val="000000"/>
              </w:rPr>
              <w:br/>
              <w:t>В</w:t>
            </w:r>
            <w:proofErr w:type="gramEnd"/>
            <w:r w:rsidRPr="00F73C56">
              <w:rPr>
                <w:color w:val="000000"/>
              </w:rPr>
              <w:t xml:space="preserve">ладеет приемами </w:t>
            </w:r>
            <w:proofErr w:type="spellStart"/>
            <w:r w:rsidRPr="00F73C56">
              <w:rPr>
                <w:color w:val="000000"/>
              </w:rPr>
              <w:t>звукоизвлечения</w:t>
            </w:r>
            <w:proofErr w:type="spellEnd"/>
            <w:r w:rsidRPr="00F73C56">
              <w:rPr>
                <w:color w:val="000000"/>
              </w:rPr>
              <w:t>, видами артикуляции, интонированием, фразировкой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ПК-1.3</w:t>
            </w:r>
            <w:r w:rsidRPr="00F73C56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Знать: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- традиции и правила оркестровой дисциплины</w:t>
            </w:r>
            <w:r w:rsidRPr="00F73C56">
              <w:rPr>
                <w:color w:val="000000"/>
              </w:rPr>
              <w:br/>
              <w:t>- традиции и правила сценического поведения</w:t>
            </w:r>
            <w:r w:rsidRPr="00F73C56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F73C56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F73C56">
              <w:rPr>
                <w:color w:val="000000"/>
              </w:rPr>
              <w:br/>
              <w:t xml:space="preserve">- навыками психологической </w:t>
            </w:r>
            <w:proofErr w:type="spellStart"/>
            <w:r w:rsidRPr="00F73C56">
              <w:rPr>
                <w:color w:val="000000"/>
              </w:rPr>
              <w:t>саморегуляции</w:t>
            </w:r>
            <w:proofErr w:type="spellEnd"/>
            <w:r w:rsidRPr="00F73C56">
              <w:rPr>
                <w:color w:val="000000"/>
              </w:rPr>
              <w:t xml:space="preserve"> в условиях концертного выступления</w:t>
            </w:r>
            <w:r w:rsidRPr="00F73C56">
              <w:rPr>
                <w:color w:val="000000"/>
              </w:rPr>
              <w:br/>
              <w:t xml:space="preserve">- навыками оперативно корректировки </w:t>
            </w:r>
            <w:proofErr w:type="spellStart"/>
            <w:r w:rsidRPr="00F73C56">
              <w:rPr>
                <w:color w:val="000000"/>
              </w:rPr>
              <w:t>звуковысотной</w:t>
            </w:r>
            <w:proofErr w:type="spellEnd"/>
            <w:r w:rsidRPr="00F73C56">
              <w:rPr>
                <w:color w:val="000000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ПК-2</w:t>
            </w:r>
            <w:r w:rsidRPr="00F73C56">
              <w:rPr>
                <w:color w:val="000000"/>
              </w:rPr>
              <w:br/>
            </w:r>
            <w:proofErr w:type="gramStart"/>
            <w:r w:rsidRPr="00F73C56">
              <w:rPr>
                <w:color w:val="000000"/>
              </w:rPr>
              <w:t>Способен</w:t>
            </w:r>
            <w:proofErr w:type="gramEnd"/>
            <w:r w:rsidRPr="00F73C56">
              <w:rPr>
                <w:color w:val="000000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ПК-2.1</w:t>
            </w:r>
            <w:proofErr w:type="gramStart"/>
            <w:r w:rsidRPr="00F73C56">
              <w:rPr>
                <w:color w:val="000000"/>
              </w:rPr>
              <w:br/>
              <w:t>С</w:t>
            </w:r>
            <w:proofErr w:type="gramEnd"/>
            <w:r w:rsidRPr="00F73C56">
              <w:rPr>
                <w:color w:val="000000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ПК-2.2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lastRenderedPageBreak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lastRenderedPageBreak/>
              <w:t>Знать:</w:t>
            </w:r>
            <w:r w:rsidRPr="00F73C56">
              <w:rPr>
                <w:color w:val="000000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color w:val="000000"/>
              </w:rPr>
              <w:br/>
              <w:t>- проводить критический анализ исполнения музыкального произведения</w:t>
            </w:r>
            <w:r w:rsidRPr="00F73C56">
              <w:rPr>
                <w:color w:val="000000"/>
              </w:rPr>
              <w:br/>
              <w:t xml:space="preserve">- проводить анализ музыкального произведения и на его основе создавать </w:t>
            </w:r>
            <w:r w:rsidRPr="00F73C56">
              <w:rPr>
                <w:color w:val="000000"/>
              </w:rPr>
              <w:lastRenderedPageBreak/>
              <w:t xml:space="preserve">обоснованную интерпретацию 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color w:val="000000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ПК-3</w:t>
            </w:r>
            <w:r w:rsidRPr="00F73C56">
              <w:rPr>
                <w:color w:val="000000"/>
              </w:rPr>
              <w:br/>
            </w:r>
            <w:proofErr w:type="gramStart"/>
            <w:r w:rsidRPr="00F73C56">
              <w:rPr>
                <w:color w:val="000000"/>
              </w:rPr>
              <w:t>Способен</w:t>
            </w:r>
            <w:proofErr w:type="gramEnd"/>
            <w:r w:rsidRPr="00F73C56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ПК-3.1</w:t>
            </w:r>
            <w:proofErr w:type="gramStart"/>
            <w:r w:rsidRPr="00F73C56">
              <w:rPr>
                <w:color w:val="000000"/>
              </w:rPr>
              <w:br/>
              <w:t>О</w:t>
            </w:r>
            <w:proofErr w:type="gramEnd"/>
            <w:r w:rsidRPr="00F73C56">
              <w:rPr>
                <w:color w:val="000000"/>
              </w:rPr>
              <w:t>ценивает качество собственной исполнительской работы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ПК-3.2</w:t>
            </w:r>
            <w:r w:rsidRPr="00F73C56">
              <w:rPr>
                <w:color w:val="000000"/>
              </w:rPr>
              <w:br/>
              <w:t>Определяет способы решения возникающих исполнительских проблем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ПК-3.3</w:t>
            </w:r>
            <w:r w:rsidRPr="00F73C56">
              <w:rPr>
                <w:color w:val="000000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Знать:</w:t>
            </w:r>
            <w:r w:rsidRPr="00F73C56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F73C56">
              <w:rPr>
                <w:color w:val="000000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F73C56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color w:val="000000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F73C56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F73C56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F73C56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9F62CC" w:rsidRDefault="009F62CC" w:rsidP="00FA2817">
      <w:pPr>
        <w:pStyle w:val="3"/>
        <w:rPr>
          <w:rFonts w:ascii="Times New Roman" w:hAnsi="Times New Roman" w:cs="Times New Roman"/>
          <w:color w:val="auto"/>
        </w:rPr>
        <w:sectPr w:rsidR="009F62CC" w:rsidSect="00BD6D8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D9549E" w:rsidP="00341359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2" w:name="_Toc118741521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Default="00FA2817" w:rsidP="00596FDD">
      <w:pPr>
        <w:jc w:val="right"/>
      </w:pPr>
      <w:r>
        <w:t xml:space="preserve">Таблица </w:t>
      </w:r>
      <w:r w:rsidR="00596FDD">
        <w:t xml:space="preserve">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482"/>
        <w:gridCol w:w="1433"/>
        <w:gridCol w:w="2051"/>
        <w:gridCol w:w="1305"/>
        <w:gridCol w:w="493"/>
        <w:gridCol w:w="661"/>
        <w:gridCol w:w="1589"/>
        <w:gridCol w:w="2106"/>
        <w:gridCol w:w="1549"/>
        <w:gridCol w:w="1015"/>
      </w:tblGrid>
      <w:tr w:rsidR="00D13ED7" w:rsidRPr="00D13ED7" w:rsidTr="00D13ED7">
        <w:tc>
          <w:tcPr>
            <w:tcW w:w="793" w:type="pct"/>
            <w:gridSpan w:val="2"/>
            <w:shd w:val="clear" w:color="000000" w:fill="D9D9D9"/>
            <w:noWrap/>
            <w:vAlign w:val="center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166"/>
            <w:r w:rsidRPr="00D13ED7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94" w:type="pct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07" w:type="pct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450" w:type="pct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97" w:type="pct"/>
            <w:gridSpan w:val="2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семестр</w:t>
            </w:r>
            <w:r w:rsidRPr="00D13ED7">
              <w:rPr>
                <w:color w:val="000000"/>
                <w:sz w:val="16"/>
                <w:szCs w:val="16"/>
              </w:rPr>
              <w:br/>
              <w:t>/</w:t>
            </w:r>
            <w:r w:rsidRPr="00D13ED7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48" w:type="pct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26" w:type="pct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4" w:type="pct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0" w:type="pct"/>
            <w:vMerge w:val="restar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D13ED7" w:rsidRPr="00D13ED7" w:rsidTr="00D13ED7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11" w:type="pct"/>
            <w:shd w:val="clear" w:color="000000" w:fill="D9D9D9"/>
            <w:noWrap/>
            <w:vAlign w:val="center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</w:tr>
      <w:tr w:rsidR="00D13ED7" w:rsidRPr="00D13ED7" w:rsidTr="00D13ED7">
        <w:tc>
          <w:tcPr>
            <w:tcW w:w="282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ED7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511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воспроизводить ансамблевые музыкальные сочинения, записанные традиционными видами нотации</w:t>
            </w:r>
          </w:p>
        </w:tc>
        <w:tc>
          <w:tcPr>
            <w:tcW w:w="707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>ОПК-2.2</w:t>
            </w:r>
            <w:r w:rsidRPr="00D13ED7">
              <w:rPr>
                <w:color w:val="000000"/>
                <w:sz w:val="16"/>
                <w:szCs w:val="16"/>
              </w:rPr>
              <w:br/>
              <w:t xml:space="preserve"> Воспроизводит голосом музыкальный текст, записанный традиционными видами нотации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D13ED7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D13ED7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)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lastRenderedPageBreak/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)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Комплексная оценка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)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)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способен распознавать традиционные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)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)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)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 на духовом (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t>ударных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)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ED7">
              <w:rPr>
                <w:b/>
                <w:bCs/>
                <w:color w:val="000000"/>
                <w:sz w:val="16"/>
                <w:szCs w:val="16"/>
              </w:rPr>
              <w:t>ПК-1</w:t>
            </w:r>
          </w:p>
        </w:tc>
        <w:tc>
          <w:tcPr>
            <w:tcW w:w="511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сольно и в составе любительских (самодеятельных), учебных ансамблей и (или) оркестров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ансамбля</w:t>
            </w:r>
          </w:p>
        </w:tc>
        <w:tc>
          <w:tcPr>
            <w:tcW w:w="707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ПК-1.1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br/>
              <w:t>Д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D13ED7">
              <w:rPr>
                <w:color w:val="000000"/>
                <w:sz w:val="16"/>
                <w:szCs w:val="16"/>
              </w:rPr>
              <w:br/>
              <w:t xml:space="preserve">Владеет приемами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>, видами артикуляции, интонированием, фразировкой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>ПК-1.3</w:t>
            </w:r>
            <w:r w:rsidRPr="00D13ED7">
              <w:rPr>
                <w:color w:val="000000"/>
                <w:sz w:val="16"/>
                <w:szCs w:val="16"/>
              </w:rPr>
              <w:br/>
              <w:t xml:space="preserve">Передает композиционные и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стилистические особенности сочинения</w:t>
            </w:r>
            <w:r w:rsidRPr="00D13ED7">
              <w:rPr>
                <w:color w:val="000000"/>
                <w:sz w:val="16"/>
                <w:szCs w:val="16"/>
              </w:rPr>
              <w:br/>
              <w:t>+D34</w:t>
            </w: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Комплексная оценка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13ED7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Промежуточная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Публичное исполнение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ED7">
              <w:rPr>
                <w:b/>
                <w:bCs/>
                <w:color w:val="000000"/>
                <w:sz w:val="16"/>
                <w:szCs w:val="16"/>
              </w:rPr>
              <w:lastRenderedPageBreak/>
              <w:t>ПК-2</w:t>
            </w:r>
          </w:p>
        </w:tc>
        <w:tc>
          <w:tcPr>
            <w:tcW w:w="511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 музыкального произведения</w:t>
            </w:r>
          </w:p>
        </w:tc>
        <w:tc>
          <w:tcPr>
            <w:tcW w:w="707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ПК-2.1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br/>
              <w:t>С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>ПК-2.2</w:t>
            </w:r>
            <w:r w:rsidRPr="00D13ED7">
              <w:rPr>
                <w:color w:val="000000"/>
                <w:sz w:val="16"/>
                <w:szCs w:val="16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Промежуточная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Публичное исполнение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3ED7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511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ансамбля</w:t>
            </w:r>
          </w:p>
        </w:tc>
        <w:tc>
          <w:tcPr>
            <w:tcW w:w="707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ПК-3.1</w:t>
            </w:r>
            <w:proofErr w:type="gramStart"/>
            <w:r w:rsidRPr="00D13ED7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>ценивает качество собственной исполнительской работы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>ПК-3.2</w:t>
            </w:r>
            <w:r w:rsidRPr="00D13ED7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D13ED7">
              <w:rPr>
                <w:color w:val="000000"/>
                <w:sz w:val="16"/>
                <w:szCs w:val="16"/>
              </w:rPr>
              <w:br/>
            </w:r>
            <w:r w:rsidRPr="00D13ED7">
              <w:rPr>
                <w:color w:val="000000"/>
                <w:sz w:val="16"/>
                <w:szCs w:val="16"/>
              </w:rPr>
              <w:br/>
              <w:t>ПК-3.3</w:t>
            </w:r>
            <w:r w:rsidRPr="00D13ED7">
              <w:rPr>
                <w:color w:val="000000"/>
                <w:sz w:val="16"/>
                <w:szCs w:val="16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Промежуточная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>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Публичное исполнение </w:t>
            </w:r>
            <w:r w:rsidRPr="00D13ED7">
              <w:rPr>
                <w:color w:val="000000"/>
                <w:sz w:val="16"/>
                <w:szCs w:val="16"/>
              </w:rPr>
              <w:lastRenderedPageBreak/>
              <w:t xml:space="preserve">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D13ED7">
              <w:rPr>
                <w:color w:val="000000"/>
                <w:sz w:val="16"/>
                <w:szCs w:val="16"/>
              </w:rPr>
              <w:t>звуковысотной</w:t>
            </w:r>
            <w:proofErr w:type="spellEnd"/>
            <w:r w:rsidRPr="00D13ED7">
              <w:rPr>
                <w:color w:val="000000"/>
                <w:sz w:val="16"/>
                <w:szCs w:val="16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proofErr w:type="spellStart"/>
            <w:r>
              <w:rPr>
                <w:color w:val="000000"/>
                <w:sz w:val="16"/>
                <w:szCs w:val="16"/>
              </w:rPr>
              <w:t>динамиче</w:t>
            </w:r>
            <w:proofErr w:type="gramStart"/>
            <w:r>
              <w:rPr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color w:val="000000"/>
                <w:sz w:val="16"/>
                <w:szCs w:val="16"/>
              </w:rPr>
              <w:t>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D13ED7">
              <w:rPr>
                <w:color w:val="000000"/>
                <w:sz w:val="16"/>
                <w:szCs w:val="16"/>
              </w:rPr>
              <w:t xml:space="preserve">баланса.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 w:val="restar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3ED7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D13ED7">
              <w:rPr>
                <w:color w:val="000000"/>
                <w:sz w:val="16"/>
                <w:szCs w:val="16"/>
              </w:rPr>
              <w:t xml:space="preserve">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8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6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D13ED7" w:rsidRPr="00D13ED7" w:rsidTr="00D13ED7">
        <w:tc>
          <w:tcPr>
            <w:tcW w:w="282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1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D13ED7" w:rsidRPr="00D13ED7" w:rsidRDefault="00D13ED7" w:rsidP="00D13ED7">
            <w:pPr>
              <w:jc w:val="center"/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8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6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4" w:type="pct"/>
            <w:vMerge/>
            <w:vAlign w:val="center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D13ED7" w:rsidRPr="00D13ED7" w:rsidRDefault="00D13ED7" w:rsidP="00D13ED7">
            <w:pPr>
              <w:rPr>
                <w:color w:val="000000"/>
                <w:sz w:val="16"/>
                <w:szCs w:val="16"/>
              </w:rPr>
            </w:pPr>
            <w:r w:rsidRPr="00D13ED7">
              <w:rPr>
                <w:color w:val="000000"/>
                <w:sz w:val="16"/>
                <w:szCs w:val="16"/>
              </w:rPr>
              <w:t>Таблица 6</w:t>
            </w:r>
          </w:p>
        </w:tc>
      </w:tr>
    </w:tbl>
    <w:p w:rsidR="00276015" w:rsidRDefault="00276015">
      <w:pPr>
        <w:spacing w:after="200" w:line="276" w:lineRule="auto"/>
      </w:pPr>
    </w:p>
    <w:p w:rsidR="00A65C1E" w:rsidRDefault="00871E3A">
      <w:pPr>
        <w:spacing w:after="200" w:line="276" w:lineRule="auto"/>
        <w:sectPr w:rsidR="00A65C1E" w:rsidSect="00A65C1E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bookmarkStart w:id="4" w:name="_GoBack"/>
      <w:bookmarkEnd w:id="4"/>
      <w:r w:rsidRPr="00833A38">
        <w:br w:type="page"/>
      </w:r>
    </w:p>
    <w:p w:rsidR="00341359" w:rsidRPr="00A65C1E" w:rsidRDefault="00A65C1E" w:rsidP="00502A8F">
      <w:pPr>
        <w:pStyle w:val="af1"/>
        <w:numPr>
          <w:ilvl w:val="1"/>
          <w:numId w:val="9"/>
        </w:numPr>
        <w:spacing w:after="200" w:line="276" w:lineRule="auto"/>
        <w:ind w:left="0" w:firstLine="0"/>
        <w:jc w:val="both"/>
        <w:rPr>
          <w:b/>
        </w:rPr>
      </w:pPr>
      <w:r w:rsidRPr="00A65C1E">
        <w:rPr>
          <w:b/>
        </w:rPr>
        <w:lastRenderedPageBreak/>
        <w:t xml:space="preserve"> </w:t>
      </w:r>
      <w:r w:rsidR="000D0FFA" w:rsidRPr="00A65C1E">
        <w:rPr>
          <w:b/>
        </w:rPr>
        <w:t>Критерии оценивания для</w:t>
      </w:r>
      <w:r w:rsidR="00B53D78">
        <w:rPr>
          <w:b/>
        </w:rPr>
        <w:t xml:space="preserve"> Входного контроля</w:t>
      </w:r>
      <w:r w:rsidR="00D45E7A">
        <w:rPr>
          <w:b/>
        </w:rPr>
        <w:t xml:space="preserve"> и</w:t>
      </w:r>
      <w:r w:rsidR="00B53D78">
        <w:rPr>
          <w:b/>
        </w:rPr>
        <w:t xml:space="preserve"> Межсессионного (</w:t>
      </w:r>
      <w:r w:rsidR="000D0FFA" w:rsidRPr="00A65C1E">
        <w:rPr>
          <w:b/>
        </w:rPr>
        <w:t>рубежного</w:t>
      </w:r>
      <w:r w:rsidR="00B53D78">
        <w:rPr>
          <w:b/>
        </w:rPr>
        <w:t>)</w:t>
      </w:r>
      <w:r w:rsidR="000D0FFA" w:rsidRPr="00A65C1E">
        <w:rPr>
          <w:b/>
        </w:rPr>
        <w:t xml:space="preserve"> контроля</w:t>
      </w:r>
      <w:r w:rsidR="004A09D5" w:rsidRPr="00A65C1E">
        <w:rPr>
          <w:b/>
        </w:rPr>
        <w:t xml:space="preserve"> </w:t>
      </w:r>
    </w:p>
    <w:p w:rsidR="006B7521" w:rsidRPr="00A65C1E" w:rsidRDefault="00FA2817" w:rsidP="00A65C1E">
      <w:pPr>
        <w:jc w:val="right"/>
        <w:rPr>
          <w:b/>
        </w:rPr>
      </w:pPr>
      <w:r>
        <w:t xml:space="preserve">Таблица </w:t>
      </w:r>
      <w:r w:rsidR="006B7521" w:rsidRPr="00A65C1E">
        <w:t xml:space="preserve"> 5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A65C1E" w:rsidRPr="00A65C1E" w:rsidTr="00A65C1E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КРИТЕРИИ ОЦЕНИВАНИЯ УСТНОГО ОТВЕТА</w:t>
            </w:r>
          </w:p>
          <w:p w:rsidR="00A65C1E" w:rsidRPr="00A65C1E" w:rsidRDefault="00A65C1E" w:rsidP="00A65C1E">
            <w:pPr>
              <w:jc w:val="center"/>
              <w:rPr>
                <w:color w:val="000000"/>
              </w:rPr>
            </w:pP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65C1E" w:rsidRDefault="00A65C1E" w:rsidP="00A65C1E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1. Оценивается знание студентом формы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</w:t>
            </w:r>
            <w:proofErr w:type="gramStart"/>
            <w:r w:rsidRPr="00A65C1E">
              <w:rPr>
                <w:color w:val="000000"/>
              </w:rPr>
              <w:t>знает</w:t>
            </w:r>
            <w:proofErr w:type="gramEnd"/>
            <w:r w:rsidRPr="00A65C1E">
              <w:rPr>
                <w:color w:val="000000"/>
              </w:rPr>
              <w:t xml:space="preserve"> в какой форме написано произведение, может обосновать свой ответ, дает четкие характеристики данной музыкальной формы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</w:t>
            </w:r>
            <w:proofErr w:type="gramStart"/>
            <w:r w:rsidRPr="00A65C1E">
              <w:rPr>
                <w:color w:val="000000"/>
              </w:rPr>
              <w:t>знает</w:t>
            </w:r>
            <w:proofErr w:type="gramEnd"/>
            <w:r w:rsidRPr="00A65C1E">
              <w:rPr>
                <w:color w:val="000000"/>
              </w:rPr>
              <w:t xml:space="preserve"> в какой форме написано произведение, может обосновать свой ответ, допускает некритические ошибки в характеристике исполняемой музыки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</w:t>
            </w:r>
            <w:proofErr w:type="gramStart"/>
            <w:r w:rsidRPr="00A65C1E">
              <w:rPr>
                <w:color w:val="000000"/>
              </w:rPr>
              <w:t>знает</w:t>
            </w:r>
            <w:proofErr w:type="gramEnd"/>
            <w:r w:rsidRPr="00A65C1E">
              <w:rPr>
                <w:color w:val="000000"/>
              </w:rPr>
              <w:t xml:space="preserve"> в какой форме написано произведение, не может обосновать свой ответ и дать точные характеристики данной формы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не знает форму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65C1E" w:rsidRDefault="00A65C1E" w:rsidP="00A65C1E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2. оценивается знание студентом специфики творчества автора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proofErr w:type="gramStart"/>
            <w:r w:rsidRPr="00A65C1E">
              <w:rPr>
                <w:color w:val="000000"/>
              </w:rPr>
              <w:t>способен</w:t>
            </w:r>
            <w:proofErr w:type="gramEnd"/>
            <w:r w:rsidRPr="00A65C1E">
              <w:rPr>
                <w:color w:val="000000"/>
              </w:rPr>
              <w:t xml:space="preserve"> обосновывать свою интерпретацию знаниями о биографии, специфике творчества композитора, истории написания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proofErr w:type="gramStart"/>
            <w:r w:rsidRPr="00A65C1E">
              <w:rPr>
                <w:color w:val="000000"/>
              </w:rPr>
              <w:t>способен</w:t>
            </w:r>
            <w:proofErr w:type="gramEnd"/>
            <w:r w:rsidRPr="00A65C1E">
              <w:rPr>
                <w:color w:val="000000"/>
              </w:rPr>
              <w:t xml:space="preserve"> обосновывать свою интерпретацию, допускает некритические ошибки в биографии, специфике творчества композитора, истории написания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демонстрирует знание </w:t>
            </w:r>
            <w:proofErr w:type="gramStart"/>
            <w:r w:rsidRPr="00A65C1E">
              <w:rPr>
                <w:color w:val="000000"/>
              </w:rPr>
              <w:t>творчества</w:t>
            </w:r>
            <w:proofErr w:type="gramEnd"/>
            <w:r w:rsidRPr="00A65C1E">
              <w:rPr>
                <w:color w:val="000000"/>
              </w:rPr>
              <w:t xml:space="preserve"> и биографии композитора но не может обосновать интерпретацию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отсутствие знаний о творчестве композитора и истории написания исполненного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65C1E" w:rsidRDefault="00A65C1E" w:rsidP="00A65C1E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3. Оценивается способность студента расшифровывать динамические и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авторские указания в партии своего инструмента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демонстрирует способность правильно расшифровывать все динамические и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указания в исполняемой партии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демонстрирует способность правильно расшифровывать все динамические и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указания в исполняемой партии, допускает некритические ошибки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 допускает существенные ошибки при расшифровывании динамических и </w:t>
            </w:r>
            <w:proofErr w:type="spellStart"/>
            <w:r w:rsidRPr="00A65C1E">
              <w:rPr>
                <w:color w:val="000000"/>
              </w:rPr>
              <w:t>агогических</w:t>
            </w:r>
            <w:proofErr w:type="spellEnd"/>
            <w:r w:rsidRPr="00A65C1E">
              <w:rPr>
                <w:color w:val="000000"/>
              </w:rPr>
              <w:t xml:space="preserve"> указаний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демонстрирует неспособность прочитывать динамические и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указания в своей партии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65C1E" w:rsidRDefault="00A65C1E" w:rsidP="00A65C1E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lastRenderedPageBreak/>
              <w:t>ОПК-2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4. Оценивается способность студента расшифровывать штриховые авторские указания в партии своего инструмента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способность правильно расшифровывать все штриховые указания в исполняемой партии, дает правильные характеристики штрихов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допускает не критические ошибки в расшифровывании штрихов, правильности их названия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допускает существенные ошибки в расшифровывании штрихов, не все используемые в партии штриховые обозначения знает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незнание обозначений и названий штрихов, неверно характеризует специфику их исполнения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65C1E" w:rsidRDefault="00A65C1E" w:rsidP="00A65C1E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5. Оценивается способность студента расшифровывать текстовые авторские указания в партии своего инструмента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знание авторских текстовых обозначений, правильно их произносит, переводит и интерпретирует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знание авторских текстовых обозначений, допуск</w:t>
            </w:r>
            <w:r w:rsidR="00B53D78">
              <w:rPr>
                <w:color w:val="000000"/>
              </w:rPr>
              <w:t>ает некритические ошибки в их п</w:t>
            </w:r>
            <w:r w:rsidRPr="00A65C1E">
              <w:rPr>
                <w:color w:val="000000"/>
              </w:rPr>
              <w:t>р</w:t>
            </w:r>
            <w:r w:rsidR="00B53D78">
              <w:rPr>
                <w:color w:val="000000"/>
              </w:rPr>
              <w:t>оиз</w:t>
            </w:r>
            <w:r w:rsidRPr="00A65C1E">
              <w:rPr>
                <w:color w:val="000000"/>
              </w:rPr>
              <w:t>ношении и интерпретации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знает не все, используемые в партии авторские указания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A65C1E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не знает авторские текстовые обозначения, не может их правильно произнести, перевести и интерпретировать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A65C1E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rPr>
                <w:color w:val="000000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5C1E" w:rsidRPr="00A65C1E" w:rsidRDefault="00A65C1E" w:rsidP="00A65C1E">
            <w:pPr>
              <w:rPr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rPr>
                <w:color w:val="000000"/>
              </w:rPr>
            </w:pPr>
          </w:p>
        </w:tc>
      </w:tr>
    </w:tbl>
    <w:p w:rsidR="009F62CC" w:rsidRPr="00A65C1E" w:rsidRDefault="009F62CC" w:rsidP="00A65C1E">
      <w:r w:rsidRPr="00A65C1E"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A65C1E" w:rsidRPr="00A65C1E" w:rsidTr="005B31FA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lastRenderedPageBreak/>
              <w:t>КРИТЕРИИ ОЦЕНИВАНИЯ ИСПОЛНЕНИЯ ПРОГРАММЫ В СОСТАВЕ АНСАМБЛЯ</w:t>
            </w:r>
          </w:p>
          <w:p w:rsidR="00A65C1E" w:rsidRPr="00A65C1E" w:rsidRDefault="00A65C1E" w:rsidP="00A65C1E">
            <w:pPr>
              <w:jc w:val="center"/>
              <w:rPr>
                <w:color w:val="000000"/>
              </w:rPr>
            </w:pP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65C1E" w:rsidRDefault="00A65C1E" w:rsidP="00A65C1E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6. Оценивается точность исполнения нотного текста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при исполнении программы студент безупречно исполняет свою партию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программы студент допустил существенное количество технических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программы студент допустил критическое количество технических ошибок, ошибки грубые, исполнение сорвано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65C1E" w:rsidRDefault="00A65C1E" w:rsidP="00A65C1E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7. Оценивается точность выполнения ритмических фигур,  темпо-ритмических, </w:t>
            </w:r>
            <w:proofErr w:type="spellStart"/>
            <w:r w:rsidRPr="00A65C1E">
              <w:rPr>
                <w:color w:val="000000"/>
              </w:rPr>
              <w:t>агогических</w:t>
            </w:r>
            <w:proofErr w:type="spellEnd"/>
            <w:r w:rsidRPr="00A65C1E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темпо-ритмические,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и штриховые указания не выполнены, темп </w:t>
            </w:r>
            <w:r w:rsidR="00502A8F">
              <w:rPr>
                <w:color w:val="000000"/>
              </w:rPr>
              <w:t>«</w:t>
            </w:r>
            <w:r w:rsidRPr="00A65C1E">
              <w:rPr>
                <w:color w:val="000000"/>
              </w:rPr>
              <w:t>плавает</w:t>
            </w:r>
            <w:r w:rsidR="00502A8F">
              <w:rPr>
                <w:color w:val="000000"/>
              </w:rPr>
              <w:t>»</w:t>
            </w:r>
            <w:r w:rsidRPr="00A65C1E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65C1E" w:rsidRDefault="00A65C1E" w:rsidP="00A65C1E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8. Оценивается художественная выразительность (музыкальность)  исполнения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не смог в полной мере продемонстрировать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недостаточная техническая подготовленность явно препятствует реализации художественного замысла, исполнение формальное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65C1E" w:rsidRDefault="00A65C1E" w:rsidP="00A65C1E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9. Оценивается чистота интонации, отсутствие явных дефектов интонации.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в исполнении наблюдаются повторяющиеся дефекты интонирования, носящие системный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критические ошибки в интонации, носящие системный, </w:t>
            </w:r>
            <w:r w:rsidRPr="00A65C1E">
              <w:rPr>
                <w:color w:val="000000"/>
              </w:rPr>
              <w:lastRenderedPageBreak/>
              <w:t>стабильный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B31FA" w:rsidRDefault="005B31FA" w:rsidP="00A65C1E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lastRenderedPageBreak/>
              <w:t>ОПК-2</w:t>
            </w:r>
          </w:p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10.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A65C1E" w:rsidRPr="00A65C1E" w:rsidTr="005B31FA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наблюдаются  существенные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A65C1E" w:rsidRPr="00A65C1E" w:rsidTr="005B31FA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1E" w:rsidRPr="00A65C1E" w:rsidRDefault="00A65C1E" w:rsidP="00A65C1E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партия исполнена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1E" w:rsidRPr="00A65C1E" w:rsidRDefault="00A65C1E" w:rsidP="00A65C1E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5B31FA" w:rsidRDefault="00D77057" w:rsidP="005B31FA">
      <w:pPr>
        <w:spacing w:after="200" w:line="276" w:lineRule="auto"/>
        <w:jc w:val="both"/>
      </w:pPr>
      <w:r w:rsidRPr="00A65C1E">
        <w:br/>
      </w:r>
      <w:r w:rsidRPr="00A65C1E">
        <w:tab/>
      </w:r>
      <w:r w:rsidR="00A96CC8" w:rsidRPr="00A65C1E">
        <w:t xml:space="preserve">При вынесении </w:t>
      </w:r>
      <w:r w:rsidR="009F62CC" w:rsidRPr="00A65C1E">
        <w:t xml:space="preserve">оценки </w:t>
      </w:r>
      <w:r w:rsidR="00A96CC8" w:rsidRPr="00A65C1E">
        <w:t xml:space="preserve">члены аттестационной комиссии складывают баллы по каждому из критериев. Полученные баллы членов комиссии складываются в единую сумму, которая делится на </w:t>
      </w:r>
      <w:r w:rsidR="009F62CC" w:rsidRPr="00A65C1E">
        <w:t xml:space="preserve">10 и на </w:t>
      </w:r>
      <w:r w:rsidR="00A96CC8" w:rsidRPr="00A65C1E">
        <w:t xml:space="preserve">число членов комиссии. Полученная величина формирует итоговую оценку по </w:t>
      </w:r>
      <w:r w:rsidR="009F62CC" w:rsidRPr="00A65C1E">
        <w:t>5</w:t>
      </w:r>
      <w:r w:rsidR="005B31FA">
        <w:t>-ти балльной системе.</w:t>
      </w:r>
    </w:p>
    <w:p w:rsidR="00A96CC8" w:rsidRPr="00D9549E" w:rsidRDefault="000F3927" w:rsidP="00D9549E">
      <w:pPr>
        <w:pStyle w:val="af1"/>
        <w:numPr>
          <w:ilvl w:val="1"/>
          <w:numId w:val="9"/>
        </w:numPr>
        <w:spacing w:after="200" w:line="276" w:lineRule="auto"/>
        <w:ind w:left="0" w:firstLine="0"/>
        <w:jc w:val="both"/>
        <w:rPr>
          <w:b/>
        </w:rPr>
      </w:pPr>
      <w:r w:rsidRPr="00A65C1E">
        <w:rPr>
          <w:b/>
        </w:rPr>
        <w:br w:type="page"/>
      </w:r>
      <w:r w:rsidR="00A96CC8" w:rsidRPr="00A65C1E">
        <w:rPr>
          <w:b/>
        </w:rPr>
        <w:lastRenderedPageBreak/>
        <w:t xml:space="preserve">Критерии оценки для </w:t>
      </w:r>
      <w:r w:rsidR="00E56656" w:rsidRPr="00A65C1E">
        <w:rPr>
          <w:b/>
        </w:rPr>
        <w:t>промежуточной аттестации (</w:t>
      </w:r>
      <w:r w:rsidR="00FA2817">
        <w:rPr>
          <w:b/>
        </w:rPr>
        <w:t xml:space="preserve">контрольный урок, </w:t>
      </w:r>
      <w:r w:rsidR="004A09D5" w:rsidRPr="00A65C1E">
        <w:rPr>
          <w:b/>
        </w:rPr>
        <w:t xml:space="preserve">зачет, </w:t>
      </w:r>
      <w:r w:rsidR="00A66BD2" w:rsidRPr="00A65C1E">
        <w:rPr>
          <w:b/>
        </w:rPr>
        <w:t>зачет с оценкой</w:t>
      </w:r>
      <w:r w:rsidR="00E56656" w:rsidRPr="00A65C1E">
        <w:rPr>
          <w:b/>
        </w:rPr>
        <w:t>, экзамен)</w:t>
      </w:r>
    </w:p>
    <w:p w:rsidR="006B7521" w:rsidRDefault="00FA2817" w:rsidP="00A65C1E">
      <w:pPr>
        <w:pStyle w:val="af1"/>
        <w:ind w:left="0"/>
        <w:jc w:val="right"/>
      </w:pPr>
      <w:r>
        <w:t xml:space="preserve">Таблица </w:t>
      </w:r>
      <w:r w:rsidR="006B7521" w:rsidRPr="00A65C1E">
        <w:t xml:space="preserve"> 6</w:t>
      </w:r>
    </w:p>
    <w:p w:rsidR="00007DE6" w:rsidRPr="00A65C1E" w:rsidRDefault="00007DE6" w:rsidP="00A65C1E">
      <w:pPr>
        <w:pStyle w:val="af1"/>
        <w:ind w:left="0"/>
        <w:jc w:val="righ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B53D78" w:rsidRPr="00A65C1E" w:rsidTr="00B53D78">
        <w:trPr>
          <w:trHeight w:val="315"/>
        </w:trPr>
        <w:tc>
          <w:tcPr>
            <w:tcW w:w="5000" w:type="pct"/>
            <w:gridSpan w:val="3"/>
            <w:shd w:val="clear" w:color="auto" w:fill="auto"/>
            <w:noWrap/>
            <w:vAlign w:val="bottom"/>
            <w:hideMark/>
          </w:tcPr>
          <w:p w:rsidR="00B53D78" w:rsidRDefault="00B53D78" w:rsidP="00B53D78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 xml:space="preserve">ОПК-2 </w:t>
            </w:r>
          </w:p>
          <w:p w:rsidR="00B53D78" w:rsidRPr="00A65C1E" w:rsidRDefault="00B53D78" w:rsidP="00B53D78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 w:rsidRPr="00A65C1E">
              <w:rPr>
                <w:b/>
                <w:bCs/>
                <w:color w:val="000000"/>
              </w:rPr>
              <w:t>способен</w:t>
            </w:r>
            <w:proofErr w:type="gramEnd"/>
            <w:r w:rsidRPr="00A65C1E">
              <w:rPr>
                <w:b/>
                <w:bCs/>
                <w:color w:val="000000"/>
              </w:rPr>
              <w:t xml:space="preserve"> воспроизводить ансамблевые музыкальные сочинения, записанные традиционными видами нотации</w:t>
            </w: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1. Оценивается точность исполнения авторского музыкального текста исполняемых произведений.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 w:rsidR="00502A8F">
              <w:rPr>
                <w:color w:val="000000"/>
              </w:rPr>
              <w:t>«</w:t>
            </w:r>
            <w:r w:rsidRPr="00A65C1E">
              <w:rPr>
                <w:color w:val="000000"/>
              </w:rPr>
              <w:t>сырой</w:t>
            </w:r>
            <w:r w:rsidR="00502A8F">
              <w:rPr>
                <w:color w:val="000000"/>
              </w:rPr>
              <w:t>»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2. Оценивается точность выполнения темпо-ритмических, </w:t>
            </w:r>
            <w:proofErr w:type="spellStart"/>
            <w:r w:rsidRPr="00A65C1E">
              <w:rPr>
                <w:color w:val="000000"/>
              </w:rPr>
              <w:t>агогических</w:t>
            </w:r>
            <w:proofErr w:type="spellEnd"/>
            <w:r w:rsidRPr="00A65C1E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темпо-ритмические, </w:t>
            </w:r>
            <w:proofErr w:type="spellStart"/>
            <w:r w:rsidRPr="00A65C1E">
              <w:rPr>
                <w:color w:val="000000"/>
              </w:rPr>
              <w:t>агогические</w:t>
            </w:r>
            <w:proofErr w:type="spellEnd"/>
            <w:r w:rsidRPr="00A65C1E">
              <w:rPr>
                <w:color w:val="000000"/>
              </w:rPr>
              <w:t xml:space="preserve"> и штриховые указания не выполнены, темп </w:t>
            </w:r>
            <w:r w:rsidR="00502A8F">
              <w:rPr>
                <w:color w:val="000000"/>
              </w:rPr>
              <w:t>«</w:t>
            </w:r>
            <w:r w:rsidRPr="00A65C1E">
              <w:rPr>
                <w:color w:val="000000"/>
              </w:rPr>
              <w:t>плавает</w:t>
            </w:r>
            <w:r w:rsidR="00502A8F">
              <w:rPr>
                <w:color w:val="000000"/>
              </w:rPr>
              <w:t>»</w:t>
            </w:r>
            <w:r w:rsidRPr="00A65C1E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3. Оценивается чистота интонации. 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интонация с незначительными дефектами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в исполнении наблюдаются явные и повторяющиеся дефекты интонирования, носящие системный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партия исполнена в одном нюансе, авторские указания не выполнены.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B53D78" w:rsidRDefault="00B53D78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B53D78" w:rsidRPr="00A65C1E" w:rsidTr="00B53D78">
        <w:trPr>
          <w:trHeight w:val="315"/>
        </w:trPr>
        <w:tc>
          <w:tcPr>
            <w:tcW w:w="5000" w:type="pct"/>
            <w:gridSpan w:val="3"/>
            <w:shd w:val="clear" w:color="auto" w:fill="auto"/>
            <w:noWrap/>
            <w:vAlign w:val="bottom"/>
            <w:hideMark/>
          </w:tcPr>
          <w:p w:rsidR="00B53D78" w:rsidRDefault="00B53D78" w:rsidP="00B53D78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lastRenderedPageBreak/>
              <w:t>ПК-1</w:t>
            </w:r>
          </w:p>
          <w:p w:rsidR="00B53D78" w:rsidRPr="00A65C1E" w:rsidRDefault="00B53D78" w:rsidP="00B53D78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 w:rsidRPr="00A65C1E">
              <w:rPr>
                <w:b/>
                <w:bCs/>
                <w:color w:val="000000"/>
              </w:rPr>
              <w:t>способен</w:t>
            </w:r>
            <w:proofErr w:type="gramEnd"/>
            <w:r w:rsidRPr="00A65C1E">
              <w:rPr>
                <w:b/>
                <w:bCs/>
                <w:color w:val="000000"/>
              </w:rPr>
              <w:t xml:space="preserve"> осуществлять музыкально-исполнительскую деятельность в составе ансамбля</w:t>
            </w: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5. Оценивается соответствие исполняемой на аттестации концертной программы требованиям, установленным рабочей программой дисциплины.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полностью соответствует требованиям рабочей программы дисциплины или превышает их по уровню сложности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относится к средней категории сложности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не полностью соответствует по уровню сложности требованиям рабочей программы дисциплины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не соответствует требованиям рабочей учебной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71751F">
            <w:pPr>
              <w:rPr>
                <w:color w:val="000000"/>
              </w:rPr>
            </w:pPr>
            <w:r w:rsidRPr="00A65C1E">
              <w:rPr>
                <w:color w:val="000000"/>
              </w:rPr>
              <w:t>неопрятный внешний вид</w:t>
            </w:r>
            <w:r w:rsidR="0071751F">
              <w:rPr>
                <w:color w:val="000000"/>
              </w:rPr>
              <w:t>,</w:t>
            </w:r>
            <w:r w:rsidRPr="00A65C1E">
              <w:rPr>
                <w:color w:val="000000"/>
              </w:rPr>
              <w:t xml:space="preserve"> поведение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7. </w:t>
            </w:r>
            <w:proofErr w:type="gramStart"/>
            <w:r w:rsidRPr="00A65C1E">
              <w:rPr>
                <w:color w:val="000000"/>
              </w:rPr>
              <w:t>способен</w:t>
            </w:r>
            <w:proofErr w:type="gramEnd"/>
            <w:r w:rsidRPr="00A65C1E">
              <w:rPr>
                <w:color w:val="000000"/>
              </w:rPr>
              <w:t xml:space="preserve"> преодолевать сценическое волнение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B53D78" w:rsidRDefault="00B53D78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9F62CC" w:rsidRPr="00A65C1E" w:rsidTr="00B53D78">
        <w:trPr>
          <w:trHeight w:val="315"/>
        </w:trPr>
        <w:tc>
          <w:tcPr>
            <w:tcW w:w="4500" w:type="pct"/>
            <w:gridSpan w:val="2"/>
            <w:shd w:val="clear" w:color="auto" w:fill="auto"/>
            <w:noWrap/>
            <w:vAlign w:val="bottom"/>
            <w:hideMark/>
          </w:tcPr>
          <w:p w:rsidR="00B53D78" w:rsidRDefault="00B53D78" w:rsidP="00B53D78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lastRenderedPageBreak/>
              <w:t xml:space="preserve">ПК-2 </w:t>
            </w:r>
          </w:p>
          <w:p w:rsidR="009F62CC" w:rsidRPr="00A65C1E" w:rsidRDefault="009F62CC" w:rsidP="00B53D78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A65C1E">
              <w:rPr>
                <w:b/>
                <w:bCs/>
                <w:color w:val="000000"/>
              </w:rPr>
              <w:t>способен</w:t>
            </w:r>
            <w:proofErr w:type="gramEnd"/>
            <w:r w:rsidRPr="00A65C1E">
              <w:rPr>
                <w:b/>
                <w:bCs/>
                <w:color w:val="000000"/>
              </w:rPr>
              <w:t xml:space="preserve"> создавать индивидуальную художественную интерпретацию ансамблевого музыкального произведения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rFonts w:ascii="Calibri" w:hAnsi="Calibri" w:cs="Calibri"/>
                <w:color w:val="000000"/>
              </w:rPr>
            </w:pP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исполнение недостаточно формальное, качественное, 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исполнения музыки данного периода.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9F62CC" w:rsidRPr="00A65C1E" w:rsidTr="00B53D78">
        <w:trPr>
          <w:trHeight w:val="315"/>
        </w:trPr>
        <w:tc>
          <w:tcPr>
            <w:tcW w:w="4500" w:type="pct"/>
            <w:gridSpan w:val="2"/>
            <w:shd w:val="clear" w:color="auto" w:fill="auto"/>
            <w:noWrap/>
            <w:vAlign w:val="bottom"/>
            <w:hideMark/>
          </w:tcPr>
          <w:p w:rsidR="00B53D78" w:rsidRDefault="00B53D78" w:rsidP="00B53D78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>ПК</w:t>
            </w:r>
            <w:r w:rsidR="009F62CC" w:rsidRPr="00A65C1E">
              <w:rPr>
                <w:b/>
                <w:bCs/>
                <w:color w:val="000000"/>
              </w:rPr>
              <w:t xml:space="preserve">-3 </w:t>
            </w:r>
          </w:p>
          <w:p w:rsidR="009F62CC" w:rsidRPr="00A65C1E" w:rsidRDefault="009F62CC" w:rsidP="00B53D78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A65C1E">
              <w:rPr>
                <w:b/>
                <w:bCs/>
                <w:color w:val="000000"/>
              </w:rPr>
              <w:t>способен</w:t>
            </w:r>
            <w:proofErr w:type="gramEnd"/>
            <w:r w:rsidRPr="00A65C1E">
              <w:rPr>
                <w:b/>
                <w:bCs/>
                <w:color w:val="000000"/>
              </w:rPr>
              <w:t xml:space="preserve"> проводить репетиционную  работу в составе ансамбля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rFonts w:ascii="Calibri" w:hAnsi="Calibri" w:cs="Calibri"/>
                <w:color w:val="000000"/>
              </w:rPr>
            </w:pP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9F62CC" w:rsidRPr="00A65C1E" w:rsidRDefault="009F62CC" w:rsidP="001F6F85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10. Оценивается </w:t>
            </w:r>
            <w:proofErr w:type="spellStart"/>
            <w:r w:rsidRPr="00A65C1E">
              <w:rPr>
                <w:color w:val="000000"/>
              </w:rPr>
              <w:t>ансамблевость</w:t>
            </w:r>
            <w:proofErr w:type="spellEnd"/>
            <w:r w:rsidRPr="00A65C1E">
              <w:rPr>
                <w:color w:val="000000"/>
              </w:rPr>
              <w:t>, сыгранность как результат организации репетиционного процесса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ансамбль демонстрирует хорошую сыгранность как результат правильно организованного репетиционного процесса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9F62CC" w:rsidRPr="00A65C1E" w:rsidTr="00B53D78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исполнение хорошее, </w:t>
            </w:r>
            <w:proofErr w:type="gramStart"/>
            <w:r w:rsidRPr="00A65C1E">
              <w:rPr>
                <w:color w:val="000000"/>
              </w:rPr>
              <w:t>однако</w:t>
            </w:r>
            <w:proofErr w:type="gramEnd"/>
            <w:r w:rsidRPr="00A65C1E">
              <w:rPr>
                <w:color w:val="000000"/>
              </w:rPr>
              <w:t xml:space="preserve"> допущен ряд ошибок, являющихся результатом неверного исполнительского анализа произведения и его выучивания в процессе репетиций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9F62CC" w:rsidRPr="00A65C1E" w:rsidTr="00B53D78">
        <w:trPr>
          <w:trHeight w:val="6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в процессе исполнения студент периодически теряет конта</w:t>
            </w:r>
            <w:proofErr w:type="gramStart"/>
            <w:r w:rsidRPr="00A65C1E">
              <w:rPr>
                <w:color w:val="000000"/>
              </w:rPr>
              <w:t>кт с др</w:t>
            </w:r>
            <w:proofErr w:type="gramEnd"/>
            <w:r w:rsidRPr="00A65C1E">
              <w:rPr>
                <w:color w:val="000000"/>
              </w:rPr>
              <w:t>угими участниками ансамбля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9F62CC" w:rsidRPr="00A65C1E" w:rsidTr="00B53D78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9F62CC" w:rsidRPr="00A65C1E" w:rsidRDefault="009F62CC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програ</w:t>
            </w:r>
            <w:r w:rsidR="0071751F">
              <w:rPr>
                <w:color w:val="000000"/>
              </w:rPr>
              <w:t>мма недостаточно отрепетирована;</w:t>
            </w:r>
            <w:r w:rsidRPr="00A65C1E">
              <w:rPr>
                <w:color w:val="000000"/>
              </w:rPr>
              <w:t xml:space="preserve"> исполнение сорвано.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9F62CC" w:rsidRPr="00A65C1E" w:rsidRDefault="009F62CC" w:rsidP="00B53D78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A96CC8" w:rsidRPr="00A65C1E" w:rsidRDefault="00A96CC8" w:rsidP="00A65C1E">
      <w:pPr>
        <w:spacing w:after="200" w:line="276" w:lineRule="auto"/>
      </w:pPr>
    </w:p>
    <w:p w:rsidR="009F62CC" w:rsidRPr="00A65C1E" w:rsidRDefault="00A96CC8" w:rsidP="00A65C1E">
      <w:pPr>
        <w:spacing w:after="200" w:line="276" w:lineRule="auto"/>
      </w:pPr>
      <w:r w:rsidRPr="00A65C1E">
        <w:t xml:space="preserve">При вынесении оценки на </w:t>
      </w:r>
      <w:r w:rsidR="00934EE5" w:rsidRPr="00A65C1E">
        <w:t xml:space="preserve">зачете, зачете  </w:t>
      </w:r>
      <w:r w:rsidR="00A66BD2" w:rsidRPr="00A65C1E">
        <w:t xml:space="preserve">с оценкой </w:t>
      </w:r>
      <w:r w:rsidR="00934EE5" w:rsidRPr="00A65C1E">
        <w:t xml:space="preserve">и экзамене </w:t>
      </w:r>
      <w:r w:rsidRPr="00A65C1E">
        <w:t xml:space="preserve">члены аттестационной комиссии складывают баллы по каждому из критериев. Полученные баллы членов </w:t>
      </w:r>
      <w:r w:rsidRPr="00A65C1E">
        <w:lastRenderedPageBreak/>
        <w:t xml:space="preserve">комиссии складываются в единую сумму, которая делится </w:t>
      </w:r>
      <w:r w:rsidR="00C54E01" w:rsidRPr="00A65C1E">
        <w:t xml:space="preserve">на </w:t>
      </w:r>
      <w:r w:rsidRPr="00A65C1E">
        <w:t xml:space="preserve">число членов комиссии. Полученная величина делится на 10, что формирует итоговую оценку по </w:t>
      </w:r>
      <w:r w:rsidR="00C54E01" w:rsidRPr="00A65C1E">
        <w:t>5-</w:t>
      </w:r>
      <w:r w:rsidRPr="00A65C1E">
        <w:t>ти балльной системе.</w:t>
      </w:r>
      <w:r w:rsidR="00934EE5" w:rsidRPr="00A65C1E">
        <w:t xml:space="preserve"> </w:t>
      </w:r>
    </w:p>
    <w:p w:rsidR="00934EE5" w:rsidRPr="00A65C1E" w:rsidRDefault="000D68CA" w:rsidP="00A65C1E">
      <w:pPr>
        <w:spacing w:after="200" w:line="276" w:lineRule="auto"/>
        <w:jc w:val="right"/>
      </w:pPr>
      <w:r w:rsidRPr="00A65C1E">
        <w:br/>
      </w:r>
      <w:r w:rsidR="00FA2817">
        <w:t xml:space="preserve">Таблица </w:t>
      </w:r>
      <w:r w:rsidR="009F62CC" w:rsidRPr="00A65C1E">
        <w:t xml:space="preserve"> 7</w:t>
      </w:r>
    </w:p>
    <w:p w:rsidR="00AE1941" w:rsidRPr="00D9549E" w:rsidRDefault="00AE1941" w:rsidP="00D9549E">
      <w:pPr>
        <w:pStyle w:val="af1"/>
        <w:numPr>
          <w:ilvl w:val="1"/>
          <w:numId w:val="9"/>
        </w:numPr>
        <w:spacing w:after="200" w:line="276" w:lineRule="auto"/>
        <w:ind w:left="0" w:firstLine="0"/>
        <w:jc w:val="both"/>
        <w:rPr>
          <w:b/>
        </w:rPr>
      </w:pPr>
      <w:r w:rsidRPr="00D9549E">
        <w:rPr>
          <w:b/>
        </w:rPr>
        <w:t>Критерии оценивания выполнения студентом задания для самостоятельной работы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B53D78" w:rsidRPr="00B53D78" w:rsidTr="00B53D78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53D78" w:rsidRPr="00B53D78" w:rsidRDefault="00B53D78" w:rsidP="00A65C1E">
            <w:pPr>
              <w:rPr>
                <w:b/>
                <w:bCs/>
                <w:color w:val="000000"/>
              </w:rPr>
            </w:pPr>
            <w:r w:rsidRPr="00B53D78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53D78" w:rsidRPr="00B53D78" w:rsidRDefault="00B53D78" w:rsidP="00476E00">
            <w:pPr>
              <w:jc w:val="center"/>
              <w:rPr>
                <w:b/>
                <w:color w:val="000000"/>
              </w:rPr>
            </w:pPr>
            <w:r w:rsidRPr="00B53D78">
              <w:rPr>
                <w:b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53D78" w:rsidRPr="00B53D78" w:rsidRDefault="00B53D78" w:rsidP="00476E00">
            <w:pPr>
              <w:jc w:val="center"/>
              <w:rPr>
                <w:b/>
                <w:color w:val="000000"/>
              </w:rPr>
            </w:pPr>
            <w:r w:rsidRPr="00B53D78">
              <w:rPr>
                <w:b/>
                <w:color w:val="000000"/>
              </w:rPr>
              <w:t>баллы</w:t>
            </w:r>
          </w:p>
        </w:tc>
      </w:tr>
      <w:tr w:rsidR="00B53D78" w:rsidRPr="00A65C1E" w:rsidTr="00B53D78">
        <w:trPr>
          <w:trHeight w:val="31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выполнил домашнее задание для самостоятельной работы полностью и без ошибок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B53D78" w:rsidRPr="00A65C1E" w:rsidTr="00B53D78">
        <w:trPr>
          <w:trHeight w:val="31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выполнил  домашнее задание для самостоятельной работы полностью, с негрубыми ошибками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B53D78" w:rsidRPr="00A65C1E" w:rsidTr="00B53D78">
        <w:trPr>
          <w:trHeight w:val="31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не выполнил домашнее задание частично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B53D78" w:rsidRPr="00A65C1E" w:rsidTr="00B53D78">
        <w:trPr>
          <w:trHeight w:val="33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не выполнил домашнее задание для самостоятельной работы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4A09D5" w:rsidRPr="00A65C1E" w:rsidRDefault="004A09D5" w:rsidP="00A65C1E">
      <w:pPr>
        <w:spacing w:after="200" w:line="276" w:lineRule="auto"/>
      </w:pPr>
    </w:p>
    <w:p w:rsidR="004A09D5" w:rsidRPr="00A65C1E" w:rsidRDefault="004A09D5" w:rsidP="00A65C1E">
      <w:pPr>
        <w:spacing w:after="200" w:line="276" w:lineRule="auto"/>
        <w:sectPr w:rsidR="004A09D5" w:rsidRPr="00A65C1E" w:rsidSect="00A65C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023D" w:rsidRDefault="00D9549E" w:rsidP="00A65C1E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5" w:name="_Toc118741522"/>
      <w:r w:rsidRPr="00A65C1E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5"/>
    </w:p>
    <w:p w:rsidR="00AA6697" w:rsidRPr="00AA6697" w:rsidRDefault="00AA6697" w:rsidP="00AA6697"/>
    <w:p w:rsidR="00D45E7A" w:rsidRDefault="00A81F24" w:rsidP="00D45E7A">
      <w:pPr>
        <w:pStyle w:val="3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6" w:name="_Toc118741523"/>
      <w:r w:rsidRPr="00D45E7A">
        <w:rPr>
          <w:rFonts w:ascii="Times New Roman" w:hAnsi="Times New Roman" w:cs="Times New Roman"/>
          <w:b/>
          <w:color w:val="auto"/>
        </w:rPr>
        <w:t>Задания для проведения Входного контроля</w:t>
      </w:r>
      <w:bookmarkEnd w:id="6"/>
      <w:r w:rsidRPr="00D45E7A">
        <w:rPr>
          <w:rFonts w:ascii="Times New Roman" w:hAnsi="Times New Roman" w:cs="Times New Roman"/>
          <w:b/>
          <w:color w:val="auto"/>
        </w:rPr>
        <w:t xml:space="preserve"> </w:t>
      </w:r>
    </w:p>
    <w:p w:rsidR="00D45E7A" w:rsidRPr="00D45E7A" w:rsidRDefault="00D45E7A" w:rsidP="00D45E7A"/>
    <w:p w:rsidR="00A81F24" w:rsidRDefault="00A81F24" w:rsidP="00A81F24">
      <w:pPr>
        <w:pStyle w:val="af1"/>
        <w:numPr>
          <w:ilvl w:val="0"/>
          <w:numId w:val="11"/>
        </w:numPr>
        <w:spacing w:line="276" w:lineRule="auto"/>
        <w:contextualSpacing w:val="0"/>
        <w:jc w:val="both"/>
        <w:rPr>
          <w:b/>
          <w:bCs/>
        </w:rPr>
      </w:pPr>
      <w:r w:rsidRPr="00BF310A">
        <w:rPr>
          <w:bCs/>
        </w:rPr>
        <w:t>Исполнить в составе ансамбля партию своего инструмента</w:t>
      </w:r>
      <w:r w:rsidRPr="00BF310A">
        <w:rPr>
          <w:b/>
          <w:bCs/>
        </w:rPr>
        <w:t xml:space="preserve">. </w:t>
      </w:r>
    </w:p>
    <w:p w:rsidR="00A81F24" w:rsidRPr="00BF310A" w:rsidRDefault="00C40C83" w:rsidP="00A81F24">
      <w:pPr>
        <w:pStyle w:val="af1"/>
        <w:numPr>
          <w:ilvl w:val="0"/>
          <w:numId w:val="11"/>
        </w:numPr>
        <w:spacing w:line="276" w:lineRule="auto"/>
        <w:contextualSpacing w:val="0"/>
        <w:jc w:val="both"/>
        <w:rPr>
          <w:bCs/>
        </w:rPr>
      </w:pPr>
      <w:r>
        <w:rPr>
          <w:bCs/>
        </w:rPr>
        <w:t>Ответить на вопросы по форме, стилю, специфике исполненной музыки</w:t>
      </w:r>
    </w:p>
    <w:p w:rsidR="00A81F24" w:rsidRPr="00A81F24" w:rsidRDefault="00A81F24" w:rsidP="00A81F24"/>
    <w:p w:rsidR="000E1231" w:rsidRPr="00A65C1E" w:rsidRDefault="004C1949" w:rsidP="00B53D78">
      <w:pPr>
        <w:pStyle w:val="3"/>
        <w:numPr>
          <w:ilvl w:val="1"/>
          <w:numId w:val="9"/>
        </w:numPr>
        <w:ind w:left="0" w:firstLine="0"/>
        <w:jc w:val="both"/>
      </w:pPr>
      <w:bookmarkStart w:id="7" w:name="_Toc118741524"/>
      <w:r w:rsidRPr="00A65C1E">
        <w:rPr>
          <w:rFonts w:ascii="Times New Roman" w:hAnsi="Times New Roman" w:cs="Times New Roman"/>
          <w:b/>
          <w:color w:val="auto"/>
        </w:rPr>
        <w:t>З</w:t>
      </w:r>
      <w:r w:rsidR="000E1231" w:rsidRPr="00A65C1E">
        <w:rPr>
          <w:rFonts w:ascii="Times New Roman" w:hAnsi="Times New Roman" w:cs="Times New Roman"/>
          <w:b/>
          <w:color w:val="auto"/>
        </w:rPr>
        <w:t xml:space="preserve">адания для проведения </w:t>
      </w:r>
      <w:r w:rsidR="00B53D78">
        <w:rPr>
          <w:rFonts w:ascii="Times New Roman" w:hAnsi="Times New Roman" w:cs="Times New Roman"/>
          <w:b/>
          <w:color w:val="auto"/>
        </w:rPr>
        <w:t>Межсессионного (</w:t>
      </w:r>
      <w:r w:rsidR="004A09D5" w:rsidRPr="00A65C1E">
        <w:rPr>
          <w:rFonts w:ascii="Times New Roman" w:hAnsi="Times New Roman" w:cs="Times New Roman"/>
          <w:b/>
          <w:color w:val="auto"/>
        </w:rPr>
        <w:t>рубежного</w:t>
      </w:r>
      <w:r w:rsidR="00B53D78">
        <w:rPr>
          <w:rFonts w:ascii="Times New Roman" w:hAnsi="Times New Roman" w:cs="Times New Roman"/>
          <w:b/>
          <w:color w:val="auto"/>
        </w:rPr>
        <w:t>)</w:t>
      </w:r>
      <w:r w:rsidR="004A09D5" w:rsidRPr="00A65C1E">
        <w:rPr>
          <w:rFonts w:ascii="Times New Roman" w:hAnsi="Times New Roman" w:cs="Times New Roman"/>
          <w:b/>
          <w:color w:val="auto"/>
        </w:rPr>
        <w:t xml:space="preserve"> контроля</w:t>
      </w:r>
      <w:bookmarkEnd w:id="7"/>
      <w:r w:rsidR="004A09D5" w:rsidRPr="00A65C1E">
        <w:rPr>
          <w:rFonts w:ascii="Times New Roman" w:hAnsi="Times New Roman" w:cs="Times New Roman"/>
          <w:b/>
          <w:color w:val="auto"/>
        </w:rPr>
        <w:t xml:space="preserve"> </w:t>
      </w:r>
    </w:p>
    <w:p w:rsidR="005A398F" w:rsidRPr="00A65C1E" w:rsidRDefault="005A398F" w:rsidP="00A65C1E">
      <w:pPr>
        <w:jc w:val="center"/>
      </w:pPr>
    </w:p>
    <w:p w:rsidR="00F10ABA" w:rsidRPr="00F10ABA" w:rsidRDefault="00F10ABA" w:rsidP="00F10ABA">
      <w:pPr>
        <w:jc w:val="center"/>
      </w:pPr>
      <w:r w:rsidRPr="00A65C1E">
        <w:t xml:space="preserve">Семестр </w:t>
      </w:r>
      <w:r>
        <w:rPr>
          <w:lang w:val="en-US"/>
        </w:rPr>
        <w:t>I</w:t>
      </w:r>
    </w:p>
    <w:p w:rsidR="00F10ABA" w:rsidRPr="00A65C1E" w:rsidRDefault="00F10ABA" w:rsidP="00F10ABA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F10ABA" w:rsidRPr="00A65C1E" w:rsidRDefault="00F10ABA" w:rsidP="00F10ABA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F10ABA" w:rsidRPr="00F10ABA" w:rsidRDefault="00F10ABA" w:rsidP="00F10ABA">
      <w:pPr>
        <w:jc w:val="center"/>
      </w:pPr>
      <w:r w:rsidRPr="00A65C1E">
        <w:t xml:space="preserve">Семестр </w:t>
      </w:r>
      <w:r>
        <w:rPr>
          <w:lang w:val="en-US"/>
        </w:rPr>
        <w:t>II</w:t>
      </w:r>
    </w:p>
    <w:p w:rsidR="00F10ABA" w:rsidRPr="00A65C1E" w:rsidRDefault="00F10ABA" w:rsidP="00F10ABA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F10ABA" w:rsidRPr="00A65C1E" w:rsidRDefault="00F10ABA" w:rsidP="00F10ABA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IV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lastRenderedPageBreak/>
        <w:t xml:space="preserve">Семестр </w:t>
      </w:r>
      <w:r w:rsidRPr="00A65C1E">
        <w:rPr>
          <w:lang w:val="en-US"/>
        </w:rPr>
        <w:t>VII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  <w:rPr>
          <w:highlight w:val="yellow"/>
        </w:rPr>
      </w:pPr>
    </w:p>
    <w:p w:rsidR="000E1231" w:rsidRPr="00A65C1E" w:rsidRDefault="000E1231" w:rsidP="00A65C1E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A65C1E">
        <w:rPr>
          <w:rFonts w:ascii="Times New Roman" w:hAnsi="Times New Roman" w:cs="Times New Roman"/>
          <w:b/>
          <w:color w:val="auto"/>
        </w:rPr>
        <w:t xml:space="preserve"> </w:t>
      </w:r>
      <w:bookmarkStart w:id="8" w:name="_Toc118741525"/>
      <w:r w:rsidR="004C1949" w:rsidRPr="00A65C1E">
        <w:rPr>
          <w:rFonts w:ascii="Times New Roman" w:hAnsi="Times New Roman" w:cs="Times New Roman"/>
          <w:b/>
          <w:color w:val="auto"/>
        </w:rPr>
        <w:t>З</w:t>
      </w:r>
      <w:r w:rsidR="00502A8F">
        <w:rPr>
          <w:rFonts w:ascii="Times New Roman" w:hAnsi="Times New Roman" w:cs="Times New Roman"/>
          <w:b/>
          <w:color w:val="auto"/>
        </w:rPr>
        <w:t>адания для проведения П</w:t>
      </w:r>
      <w:r w:rsidRPr="00A65C1E">
        <w:rPr>
          <w:rFonts w:ascii="Times New Roman" w:hAnsi="Times New Roman" w:cs="Times New Roman"/>
          <w:b/>
          <w:color w:val="auto"/>
        </w:rPr>
        <w:t>ромежуточной аттестации</w:t>
      </w:r>
      <w:bookmarkEnd w:id="8"/>
    </w:p>
    <w:p w:rsidR="000E1231" w:rsidRPr="00A65C1E" w:rsidRDefault="000E1231" w:rsidP="00A65C1E"/>
    <w:p w:rsidR="00596FDD" w:rsidRPr="00A65C1E" w:rsidRDefault="00596FDD" w:rsidP="00A65C1E">
      <w:pPr>
        <w:jc w:val="center"/>
      </w:pPr>
    </w:p>
    <w:p w:rsidR="00F10ABA" w:rsidRPr="00F10ABA" w:rsidRDefault="00F10ABA" w:rsidP="00F10ABA">
      <w:pPr>
        <w:jc w:val="center"/>
      </w:pPr>
      <w:r w:rsidRPr="00A65C1E">
        <w:t xml:space="preserve">Семестр </w:t>
      </w:r>
      <w:r>
        <w:rPr>
          <w:lang w:val="en-US"/>
        </w:rPr>
        <w:t>I</w:t>
      </w:r>
    </w:p>
    <w:p w:rsidR="00F10ABA" w:rsidRPr="00A65C1E" w:rsidRDefault="00F10ABA" w:rsidP="00F10ABA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F10ABA" w:rsidRPr="00A65C1E" w:rsidRDefault="00F10ABA" w:rsidP="00F10ABA"/>
    <w:p w:rsidR="00F10ABA" w:rsidRPr="00F10ABA" w:rsidRDefault="00F10ABA" w:rsidP="00F10ABA">
      <w:pPr>
        <w:jc w:val="center"/>
      </w:pPr>
      <w:r w:rsidRPr="00A65C1E">
        <w:t xml:space="preserve">Семестр </w:t>
      </w:r>
      <w:r>
        <w:rPr>
          <w:lang w:val="en-US"/>
        </w:rPr>
        <w:t>I</w:t>
      </w:r>
      <w:r w:rsidRPr="00A65C1E">
        <w:rPr>
          <w:lang w:val="en-US"/>
        </w:rPr>
        <w:t>I</w:t>
      </w:r>
    </w:p>
    <w:p w:rsidR="00F10ABA" w:rsidRPr="00A65C1E" w:rsidRDefault="00F10ABA" w:rsidP="00F10ABA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IV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07618B" w:rsidRPr="00A65C1E" w:rsidRDefault="0007618B" w:rsidP="00A65C1E"/>
    <w:p w:rsidR="00AA1B3A" w:rsidRPr="00A65C1E" w:rsidRDefault="00AA1B3A" w:rsidP="00A65C1E">
      <w:pPr>
        <w:spacing w:after="200" w:line="276" w:lineRule="auto"/>
        <w:rPr>
          <w:b/>
          <w:u w:val="single"/>
        </w:rPr>
      </w:pPr>
      <w:r w:rsidRPr="00A65C1E">
        <w:rPr>
          <w:b/>
          <w:u w:val="single"/>
        </w:rPr>
        <w:br w:type="page"/>
      </w:r>
    </w:p>
    <w:p w:rsidR="00971B88" w:rsidRPr="00A65C1E" w:rsidRDefault="00D9549E" w:rsidP="00D9549E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9" w:name="_Toc51771461"/>
      <w:bookmarkStart w:id="10" w:name="_Toc51926401"/>
      <w:bookmarkStart w:id="11" w:name="_Toc118741526"/>
      <w:r w:rsidRPr="00A65C1E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9"/>
      <w:bookmarkEnd w:id="10"/>
      <w:bookmarkEnd w:id="11"/>
    </w:p>
    <w:p w:rsidR="00971B88" w:rsidRPr="00A65C1E" w:rsidRDefault="00971B88" w:rsidP="00A65C1E">
      <w:pPr>
        <w:pStyle w:val="3"/>
        <w:rPr>
          <w:rFonts w:ascii="Times New Roman" w:hAnsi="Times New Roman" w:cs="Times New Roman"/>
          <w:b/>
          <w:color w:val="auto"/>
        </w:rPr>
      </w:pPr>
    </w:p>
    <w:p w:rsidR="00971B88" w:rsidRDefault="00FA2817" w:rsidP="00A65C1E">
      <w:pPr>
        <w:pStyle w:val="af1"/>
        <w:ind w:left="0"/>
        <w:jc w:val="right"/>
      </w:pPr>
      <w:r>
        <w:t xml:space="preserve">Таблица </w:t>
      </w:r>
      <w:r w:rsidR="00007DE6">
        <w:t xml:space="preserve"> 8</w:t>
      </w:r>
    </w:p>
    <w:p w:rsidR="00007DE6" w:rsidRPr="00A65C1E" w:rsidRDefault="00007DE6" w:rsidP="00A65C1E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971B88" w:rsidRPr="00A65C1E" w:rsidTr="00A65C1E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71B88" w:rsidRPr="00A65C1E" w:rsidRDefault="00971B88" w:rsidP="00A65C1E">
            <w:pPr>
              <w:jc w:val="center"/>
              <w:rPr>
                <w:b/>
              </w:rPr>
            </w:pP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1B88" w:rsidRPr="00A65C1E" w:rsidRDefault="00502A8F" w:rsidP="00A65C1E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1B88" w:rsidRPr="00A65C1E" w:rsidRDefault="00971B88" w:rsidP="00A65C1E">
            <w:r w:rsidRPr="00A65C1E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right"/>
            </w:pPr>
            <w:r w:rsidRPr="00A65C1E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B88" w:rsidRPr="00A65C1E" w:rsidRDefault="00971B88" w:rsidP="00A65C1E">
            <w:r w:rsidRPr="00A65C1E">
              <w:t>*Итоговая оценка учитывается при проведении промежуточной аттестации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right"/>
            </w:pPr>
            <w:r w:rsidRPr="00A65C1E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right"/>
            </w:pPr>
            <w:r w:rsidRPr="00A65C1E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</w:tbl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971B88" w:rsidRPr="00A65C1E" w:rsidTr="00A65C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1B88" w:rsidRPr="00A65C1E" w:rsidRDefault="00971B88" w:rsidP="00A65C1E">
            <w:pPr>
              <w:widowControl w:val="0"/>
              <w:jc w:val="both"/>
              <w:rPr>
                <w:b/>
              </w:rPr>
            </w:pPr>
            <w:r w:rsidRPr="00A65C1E">
              <w:rPr>
                <w:b/>
              </w:rPr>
              <w:t xml:space="preserve">Шкала оценок экзамена 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5 баллов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4 балла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3 балла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2 балла</w:t>
            </w:r>
          </w:p>
        </w:tc>
      </w:tr>
    </w:tbl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971B88" w:rsidRPr="00A65C1E" w:rsidTr="00A65C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1B88" w:rsidRPr="00A65C1E" w:rsidRDefault="00971B88" w:rsidP="00A65C1E">
            <w:pPr>
              <w:widowControl w:val="0"/>
              <w:jc w:val="both"/>
              <w:rPr>
                <w:b/>
              </w:rPr>
            </w:pPr>
            <w:r w:rsidRPr="00A65C1E">
              <w:rPr>
                <w:b/>
              </w:rPr>
              <w:t>Итоговое количество складывается из баллов, накопленных</w:t>
            </w:r>
          </w:p>
          <w:p w:rsidR="00971B88" w:rsidRPr="00A65C1E" w:rsidRDefault="00971B88" w:rsidP="00A65C1E">
            <w:pPr>
              <w:widowControl w:val="0"/>
              <w:jc w:val="both"/>
              <w:rPr>
                <w:b/>
              </w:rPr>
            </w:pPr>
            <w:r w:rsidRPr="00A65C1E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center"/>
            </w:pPr>
            <w:r w:rsidRPr="00A65C1E">
              <w:t>5 баллов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center"/>
            </w:pPr>
            <w:r w:rsidRPr="00A65C1E">
              <w:t>5 баллов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center"/>
            </w:pPr>
            <w:r w:rsidRPr="00A65C1E">
              <w:t>5 баллов</w:t>
            </w:r>
          </w:p>
        </w:tc>
      </w:tr>
    </w:tbl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971B88" w:rsidRPr="00A65C1E" w:rsidTr="00A65C1E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center"/>
              <w:rPr>
                <w:b/>
              </w:rPr>
            </w:pPr>
            <w:r w:rsidRPr="00A65C1E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71B88" w:rsidRPr="00A65C1E" w:rsidRDefault="00971B88" w:rsidP="00A65C1E">
            <w:pPr>
              <w:jc w:val="center"/>
            </w:pPr>
            <w:r w:rsidRPr="00A65C1E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71B88" w:rsidRPr="00A65C1E" w:rsidRDefault="00971B88" w:rsidP="00A65C1E">
            <w:r w:rsidRPr="00A65C1E">
              <w:t> </w:t>
            </w: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5 баллов</w:t>
            </w: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4 балла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3 балла</w:t>
            </w:r>
          </w:p>
        </w:tc>
      </w:tr>
      <w:tr w:rsidR="00971B88" w:rsidRPr="00A65C1E" w:rsidTr="00A65C1E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71B88" w:rsidRPr="00A65C1E" w:rsidRDefault="00971B88" w:rsidP="00A65C1E">
            <w:r w:rsidRPr="00A65C1E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971B88" w:rsidRPr="00A65C1E" w:rsidTr="00A65C1E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71B88" w:rsidRPr="00A65C1E" w:rsidRDefault="00971B88" w:rsidP="00A65C1E">
            <w:pPr>
              <w:rPr>
                <w:b/>
                <w:bCs/>
              </w:rPr>
            </w:pPr>
            <w:r w:rsidRPr="00A65C1E">
              <w:rPr>
                <w:b/>
                <w:bCs/>
              </w:rPr>
              <w:t xml:space="preserve">**Оценка </w:t>
            </w:r>
            <w:r w:rsidR="00502A8F">
              <w:rPr>
                <w:b/>
                <w:bCs/>
              </w:rPr>
              <w:t>«</w:t>
            </w:r>
            <w:r w:rsidRPr="00A65C1E">
              <w:rPr>
                <w:b/>
                <w:bCs/>
              </w:rPr>
              <w:t>неудовлетворительно</w:t>
            </w:r>
            <w:r w:rsidR="00502A8F">
              <w:rPr>
                <w:b/>
                <w:bCs/>
              </w:rPr>
              <w:t>»</w:t>
            </w:r>
            <w:r w:rsidRPr="00A65C1E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971B88" w:rsidRPr="00A65C1E" w:rsidTr="00A65C1E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71B88" w:rsidRPr="00A65C1E" w:rsidRDefault="00971B88" w:rsidP="00A65C1E">
            <w:r w:rsidRPr="00A65C1E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502A8F">
              <w:t>«</w:t>
            </w:r>
            <w:r w:rsidRPr="00A65C1E">
              <w:t xml:space="preserve">Положением о текущем контроле успеваемости и промежуточной аттестации </w:t>
            </w:r>
            <w:proofErr w:type="gramStart"/>
            <w:r w:rsidRPr="00A65C1E">
              <w:t>обучающихся</w:t>
            </w:r>
            <w:proofErr w:type="gramEnd"/>
            <w:r w:rsidR="00502A8F">
              <w:t>»</w:t>
            </w:r>
          </w:p>
        </w:tc>
      </w:tr>
    </w:tbl>
    <w:p w:rsidR="00BC7966" w:rsidRPr="00A65C1E" w:rsidRDefault="00BC7966" w:rsidP="00A65C1E"/>
    <w:sectPr w:rsidR="00BC7966" w:rsidRPr="00A65C1E" w:rsidSect="00A65C1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080" w:rsidRDefault="005A7080" w:rsidP="00786DB7">
      <w:r>
        <w:separator/>
      </w:r>
    </w:p>
  </w:endnote>
  <w:endnote w:type="continuationSeparator" w:id="0">
    <w:p w:rsidR="005A7080" w:rsidRDefault="005A7080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4555732"/>
      <w:docPartObj>
        <w:docPartGallery w:val="Page Numbers (Bottom of Page)"/>
        <w:docPartUnique/>
      </w:docPartObj>
    </w:sdtPr>
    <w:sdtEndPr/>
    <w:sdtContent>
      <w:p w:rsidR="00A65C1E" w:rsidRDefault="00A65C1E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5062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A65C1E" w:rsidRDefault="00A65C1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5D45C8" w:rsidP="004A6A92">
    <w:pPr>
      <w:pStyle w:val="af5"/>
      <w:jc w:val="center"/>
    </w:pPr>
    <w:r>
      <w:rPr>
        <w:b/>
        <w:bCs/>
        <w:lang w:eastAsia="zh-CN"/>
      </w:rPr>
      <w:t xml:space="preserve">Химки - </w:t>
    </w:r>
    <w:r w:rsidR="0038747B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A65C1E" w:rsidRDefault="00A65C1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080" w:rsidRDefault="005A7080" w:rsidP="00786DB7">
      <w:r>
        <w:separator/>
      </w:r>
    </w:p>
  </w:footnote>
  <w:footnote w:type="continuationSeparator" w:id="0">
    <w:p w:rsidR="005A7080" w:rsidRDefault="005A7080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3"/>
    </w:pPr>
  </w:p>
  <w:p w:rsidR="00A65C1E" w:rsidRDefault="00A65C1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8B7687"/>
    <w:multiLevelType w:val="multilevel"/>
    <w:tmpl w:val="DE5C1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36E78"/>
    <w:multiLevelType w:val="hybridMultilevel"/>
    <w:tmpl w:val="DA5C8A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3FEB"/>
    <w:rsid w:val="00007DE6"/>
    <w:rsid w:val="000143FB"/>
    <w:rsid w:val="0002026A"/>
    <w:rsid w:val="00024B35"/>
    <w:rsid w:val="00033C4A"/>
    <w:rsid w:val="00035073"/>
    <w:rsid w:val="00036C24"/>
    <w:rsid w:val="00070897"/>
    <w:rsid w:val="0007618B"/>
    <w:rsid w:val="000840CF"/>
    <w:rsid w:val="00091234"/>
    <w:rsid w:val="00091DC6"/>
    <w:rsid w:val="000940E6"/>
    <w:rsid w:val="00096955"/>
    <w:rsid w:val="00096BAD"/>
    <w:rsid w:val="00097843"/>
    <w:rsid w:val="000B31E6"/>
    <w:rsid w:val="000B3F56"/>
    <w:rsid w:val="000D0FFA"/>
    <w:rsid w:val="000D68CA"/>
    <w:rsid w:val="000E1231"/>
    <w:rsid w:val="000F31CD"/>
    <w:rsid w:val="000F3927"/>
    <w:rsid w:val="000F62CD"/>
    <w:rsid w:val="00102435"/>
    <w:rsid w:val="00120380"/>
    <w:rsid w:val="00141173"/>
    <w:rsid w:val="0014311F"/>
    <w:rsid w:val="0015239D"/>
    <w:rsid w:val="00155EA5"/>
    <w:rsid w:val="00160204"/>
    <w:rsid w:val="00160B2F"/>
    <w:rsid w:val="00161D9C"/>
    <w:rsid w:val="00162156"/>
    <w:rsid w:val="0018455D"/>
    <w:rsid w:val="001A2A90"/>
    <w:rsid w:val="001B5038"/>
    <w:rsid w:val="001B5184"/>
    <w:rsid w:val="001C5C8D"/>
    <w:rsid w:val="001D1E64"/>
    <w:rsid w:val="001D58E0"/>
    <w:rsid w:val="001F0A17"/>
    <w:rsid w:val="001F6C57"/>
    <w:rsid w:val="001F6F85"/>
    <w:rsid w:val="00205586"/>
    <w:rsid w:val="002334D2"/>
    <w:rsid w:val="00237919"/>
    <w:rsid w:val="00254B51"/>
    <w:rsid w:val="0025729F"/>
    <w:rsid w:val="00264F66"/>
    <w:rsid w:val="00275013"/>
    <w:rsid w:val="00276015"/>
    <w:rsid w:val="00281CE7"/>
    <w:rsid w:val="00287D8C"/>
    <w:rsid w:val="00294551"/>
    <w:rsid w:val="002A75E4"/>
    <w:rsid w:val="002B12E9"/>
    <w:rsid w:val="002B61E0"/>
    <w:rsid w:val="003139E6"/>
    <w:rsid w:val="00313DF7"/>
    <w:rsid w:val="00314920"/>
    <w:rsid w:val="00341359"/>
    <w:rsid w:val="0038747B"/>
    <w:rsid w:val="003A03E4"/>
    <w:rsid w:val="003A081C"/>
    <w:rsid w:val="003B3F6B"/>
    <w:rsid w:val="003C0A41"/>
    <w:rsid w:val="003C4ED7"/>
    <w:rsid w:val="004071E6"/>
    <w:rsid w:val="004166C6"/>
    <w:rsid w:val="00423FDE"/>
    <w:rsid w:val="0044334D"/>
    <w:rsid w:val="00450077"/>
    <w:rsid w:val="0046266F"/>
    <w:rsid w:val="00480AAD"/>
    <w:rsid w:val="00484C6C"/>
    <w:rsid w:val="004851FA"/>
    <w:rsid w:val="004929A5"/>
    <w:rsid w:val="004A09D5"/>
    <w:rsid w:val="004A6A92"/>
    <w:rsid w:val="004A6C38"/>
    <w:rsid w:val="004A7832"/>
    <w:rsid w:val="004B383C"/>
    <w:rsid w:val="004B692B"/>
    <w:rsid w:val="004C1949"/>
    <w:rsid w:val="004E008A"/>
    <w:rsid w:val="00501F31"/>
    <w:rsid w:val="00502A8F"/>
    <w:rsid w:val="00513532"/>
    <w:rsid w:val="00515666"/>
    <w:rsid w:val="00521DBC"/>
    <w:rsid w:val="005315C3"/>
    <w:rsid w:val="00534463"/>
    <w:rsid w:val="005357E7"/>
    <w:rsid w:val="005744DC"/>
    <w:rsid w:val="00575F19"/>
    <w:rsid w:val="00581AE3"/>
    <w:rsid w:val="00596FDD"/>
    <w:rsid w:val="005A3677"/>
    <w:rsid w:val="005A398F"/>
    <w:rsid w:val="005A7080"/>
    <w:rsid w:val="005B2CC7"/>
    <w:rsid w:val="005B2F96"/>
    <w:rsid w:val="005B31FA"/>
    <w:rsid w:val="005B6E3B"/>
    <w:rsid w:val="005C20BF"/>
    <w:rsid w:val="005C2D7D"/>
    <w:rsid w:val="005D45C8"/>
    <w:rsid w:val="00606AAF"/>
    <w:rsid w:val="0062590D"/>
    <w:rsid w:val="006275E6"/>
    <w:rsid w:val="0063151F"/>
    <w:rsid w:val="00644C72"/>
    <w:rsid w:val="00645723"/>
    <w:rsid w:val="0065142A"/>
    <w:rsid w:val="00654D4D"/>
    <w:rsid w:val="00656182"/>
    <w:rsid w:val="00695F22"/>
    <w:rsid w:val="006B13C2"/>
    <w:rsid w:val="006B7521"/>
    <w:rsid w:val="006C2C54"/>
    <w:rsid w:val="006E431C"/>
    <w:rsid w:val="0071211A"/>
    <w:rsid w:val="00714A3A"/>
    <w:rsid w:val="0071751F"/>
    <w:rsid w:val="00717669"/>
    <w:rsid w:val="00726101"/>
    <w:rsid w:val="00736A1F"/>
    <w:rsid w:val="00745680"/>
    <w:rsid w:val="007548ED"/>
    <w:rsid w:val="00761DF0"/>
    <w:rsid w:val="00764D9D"/>
    <w:rsid w:val="00786DB7"/>
    <w:rsid w:val="00787083"/>
    <w:rsid w:val="007A4634"/>
    <w:rsid w:val="007B08AA"/>
    <w:rsid w:val="007B3671"/>
    <w:rsid w:val="007C1748"/>
    <w:rsid w:val="007C35BD"/>
    <w:rsid w:val="007C3643"/>
    <w:rsid w:val="007C51A0"/>
    <w:rsid w:val="007E5CA3"/>
    <w:rsid w:val="00817AB5"/>
    <w:rsid w:val="00833A38"/>
    <w:rsid w:val="00835368"/>
    <w:rsid w:val="008373B1"/>
    <w:rsid w:val="0084023D"/>
    <w:rsid w:val="008414BC"/>
    <w:rsid w:val="008603DA"/>
    <w:rsid w:val="00860952"/>
    <w:rsid w:val="008610A7"/>
    <w:rsid w:val="00871E3A"/>
    <w:rsid w:val="008727D5"/>
    <w:rsid w:val="00874824"/>
    <w:rsid w:val="00884991"/>
    <w:rsid w:val="008A2EB9"/>
    <w:rsid w:val="008E06A5"/>
    <w:rsid w:val="009006FA"/>
    <w:rsid w:val="009316B1"/>
    <w:rsid w:val="00934EE5"/>
    <w:rsid w:val="00945923"/>
    <w:rsid w:val="009613E2"/>
    <w:rsid w:val="009622E4"/>
    <w:rsid w:val="00971B88"/>
    <w:rsid w:val="00975774"/>
    <w:rsid w:val="009A5703"/>
    <w:rsid w:val="009D127A"/>
    <w:rsid w:val="009F62CC"/>
    <w:rsid w:val="009F76C7"/>
    <w:rsid w:val="00A12FE4"/>
    <w:rsid w:val="00A13C1D"/>
    <w:rsid w:val="00A3794B"/>
    <w:rsid w:val="00A37C6C"/>
    <w:rsid w:val="00A44C76"/>
    <w:rsid w:val="00A65C1E"/>
    <w:rsid w:val="00A66BD2"/>
    <w:rsid w:val="00A70C7F"/>
    <w:rsid w:val="00A72EC5"/>
    <w:rsid w:val="00A81F24"/>
    <w:rsid w:val="00A84185"/>
    <w:rsid w:val="00A91074"/>
    <w:rsid w:val="00A9347B"/>
    <w:rsid w:val="00A96CC8"/>
    <w:rsid w:val="00AA1B3A"/>
    <w:rsid w:val="00AA6697"/>
    <w:rsid w:val="00AD0C2B"/>
    <w:rsid w:val="00AE1941"/>
    <w:rsid w:val="00B04D96"/>
    <w:rsid w:val="00B23C55"/>
    <w:rsid w:val="00B25887"/>
    <w:rsid w:val="00B403AF"/>
    <w:rsid w:val="00B41CA6"/>
    <w:rsid w:val="00B4341F"/>
    <w:rsid w:val="00B47233"/>
    <w:rsid w:val="00B53D78"/>
    <w:rsid w:val="00B670B8"/>
    <w:rsid w:val="00B67F4C"/>
    <w:rsid w:val="00B71577"/>
    <w:rsid w:val="00B80BDD"/>
    <w:rsid w:val="00B86FAA"/>
    <w:rsid w:val="00BA0BEB"/>
    <w:rsid w:val="00BB6488"/>
    <w:rsid w:val="00BC085F"/>
    <w:rsid w:val="00BC7966"/>
    <w:rsid w:val="00BD6D8F"/>
    <w:rsid w:val="00BE0318"/>
    <w:rsid w:val="00BE0BFD"/>
    <w:rsid w:val="00BE50F6"/>
    <w:rsid w:val="00BF5530"/>
    <w:rsid w:val="00C054AD"/>
    <w:rsid w:val="00C07A63"/>
    <w:rsid w:val="00C14DDF"/>
    <w:rsid w:val="00C15374"/>
    <w:rsid w:val="00C2312A"/>
    <w:rsid w:val="00C372E8"/>
    <w:rsid w:val="00C40C83"/>
    <w:rsid w:val="00C54E01"/>
    <w:rsid w:val="00C55FC6"/>
    <w:rsid w:val="00C653DE"/>
    <w:rsid w:val="00C73D51"/>
    <w:rsid w:val="00CE07D2"/>
    <w:rsid w:val="00CF16C0"/>
    <w:rsid w:val="00D06D34"/>
    <w:rsid w:val="00D11D55"/>
    <w:rsid w:val="00D13ED7"/>
    <w:rsid w:val="00D32C49"/>
    <w:rsid w:val="00D33095"/>
    <w:rsid w:val="00D441EC"/>
    <w:rsid w:val="00D45E7A"/>
    <w:rsid w:val="00D549F6"/>
    <w:rsid w:val="00D731A0"/>
    <w:rsid w:val="00D77057"/>
    <w:rsid w:val="00D83A23"/>
    <w:rsid w:val="00D9549E"/>
    <w:rsid w:val="00D97A2C"/>
    <w:rsid w:val="00DB7E5D"/>
    <w:rsid w:val="00DD1B2C"/>
    <w:rsid w:val="00DD237B"/>
    <w:rsid w:val="00DE5BFD"/>
    <w:rsid w:val="00DE6010"/>
    <w:rsid w:val="00E005DA"/>
    <w:rsid w:val="00E168B0"/>
    <w:rsid w:val="00E41BFC"/>
    <w:rsid w:val="00E56656"/>
    <w:rsid w:val="00E86678"/>
    <w:rsid w:val="00EB551E"/>
    <w:rsid w:val="00EC4EDC"/>
    <w:rsid w:val="00ED42B6"/>
    <w:rsid w:val="00EF2C38"/>
    <w:rsid w:val="00EF40C5"/>
    <w:rsid w:val="00F06DB7"/>
    <w:rsid w:val="00F10ABA"/>
    <w:rsid w:val="00F12A01"/>
    <w:rsid w:val="00F25376"/>
    <w:rsid w:val="00F26F2C"/>
    <w:rsid w:val="00F34913"/>
    <w:rsid w:val="00F55062"/>
    <w:rsid w:val="00F56402"/>
    <w:rsid w:val="00F60042"/>
    <w:rsid w:val="00F61DD2"/>
    <w:rsid w:val="00F63990"/>
    <w:rsid w:val="00F66ED9"/>
    <w:rsid w:val="00F7363E"/>
    <w:rsid w:val="00F8164E"/>
    <w:rsid w:val="00F85C4D"/>
    <w:rsid w:val="00FA2817"/>
    <w:rsid w:val="00FB217B"/>
    <w:rsid w:val="00FD0626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D9549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AEB9C-067D-43AB-AAE9-E9DD81DC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31</Pages>
  <Words>8884</Words>
  <Characters>50640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80</cp:revision>
  <cp:lastPrinted>2019-06-01T12:03:00Z</cp:lastPrinted>
  <dcterms:created xsi:type="dcterms:W3CDTF">2019-02-28T05:12:00Z</dcterms:created>
  <dcterms:modified xsi:type="dcterms:W3CDTF">2023-01-13T09:45:00Z</dcterms:modified>
</cp:coreProperties>
</file>